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F9" w:rsidRPr="00BF09EF" w:rsidRDefault="000042F9" w:rsidP="007D7898">
      <w:pPr>
        <w:pStyle w:val="a3"/>
        <w:ind w:left="0"/>
        <w:jc w:val="center"/>
        <w:rPr>
          <w:bCs/>
          <w:sz w:val="24"/>
          <w:szCs w:val="24"/>
        </w:rPr>
      </w:pPr>
      <w:r w:rsidRPr="00BF09EF">
        <w:rPr>
          <w:bCs/>
          <w:sz w:val="24"/>
          <w:szCs w:val="24"/>
        </w:rPr>
        <w:t>КОНЦЕПЦИЯ</w:t>
      </w:r>
    </w:p>
    <w:p w:rsidR="000042F9" w:rsidRPr="00BF09EF" w:rsidRDefault="000042F9" w:rsidP="007D789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9EF">
        <w:rPr>
          <w:rFonts w:ascii="Times New Roman" w:hAnsi="Times New Roman" w:cs="Times New Roman"/>
          <w:bCs/>
          <w:sz w:val="24"/>
          <w:szCs w:val="24"/>
        </w:rPr>
        <w:t>деятельности сетевой инновационной площадки</w:t>
      </w:r>
    </w:p>
    <w:p w:rsidR="000042F9" w:rsidRPr="00BF09EF" w:rsidRDefault="000042F9" w:rsidP="00004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9EF">
        <w:rPr>
          <w:rFonts w:ascii="Times New Roman" w:hAnsi="Times New Roman" w:cs="Times New Roman"/>
          <w:b/>
          <w:sz w:val="24"/>
          <w:szCs w:val="24"/>
        </w:rPr>
        <w:t>«Формирование социальной грамотности в ДОО: начальный этап»</w:t>
      </w:r>
    </w:p>
    <w:p w:rsidR="0034068D" w:rsidRPr="00BF09EF" w:rsidRDefault="00DB3304" w:rsidP="002C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9EF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актуальности.</w:t>
      </w:r>
      <w:r w:rsidR="009B2FBD" w:rsidRPr="00BF09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2FBD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К стратегическим национальным приоритетам государства, обозначенным в государственной программе Российской Федерации «Развитие образования», отнесены сбережение народа Российской Федерации и развитие человеческого потенциала, укрепление традиционных российских духовно-нравственных ценностей, культуры и исторической памяти, устойчивое развитие экономики Российской Федерации на новой технологической основе, развитие безопасного информационного пространства. Одним из путей достижения целей данной программы является оптимизация поддержки </w:t>
      </w:r>
      <w:r w:rsidR="0034068D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системой образования </w:t>
      </w:r>
      <w:r w:rsidR="009B2FBD" w:rsidRPr="00BF09EF">
        <w:rPr>
          <w:rFonts w:ascii="Times New Roman" w:hAnsi="Times New Roman" w:cs="Times New Roman"/>
          <w:color w:val="000000"/>
          <w:sz w:val="24"/>
          <w:szCs w:val="24"/>
        </w:rPr>
        <w:t>процессов социализации подрастающих поколений, использование потенциала дошкольного образования как периода «первоначального склада личности» (А.Н. Леонтьев).</w:t>
      </w:r>
    </w:p>
    <w:p w:rsidR="000B4C4C" w:rsidRPr="00BF09EF" w:rsidRDefault="000B4C4C" w:rsidP="008C69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и одновременно показателем успешной социализации является формирование у индивида социальной грамотности. </w:t>
      </w:r>
      <w:r w:rsidR="008C6945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Для младших школьников </w:t>
      </w:r>
      <w:r w:rsidR="008C6945" w:rsidRPr="00BF09EF">
        <w:rPr>
          <w:rFonts w:ascii="Times New Roman" w:hAnsi="Times New Roman" w:cs="Times New Roman"/>
          <w:i/>
          <w:color w:val="000000"/>
          <w:sz w:val="24"/>
          <w:szCs w:val="24"/>
        </w:rPr>
        <w:t>социальная грамотность</w:t>
      </w:r>
      <w:r w:rsidR="008C6945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как готовность успешно социализироваться в меняющемся обществе, приспосабливаться к различным социальным ситуациям; как совокупность способностей, умений и навыков, обеспечивающих становление и развитие этой готовности; как способность предвидеть последствия своего поведения, оценивать возможность корректировать ситуацию, элементарно проектировать способы реализации в будущем своих желаний, интересов и свое развитие; как наличие качеств личности, которые обеспечивают ответственность за свою деятельность и поведение, целеустремленность, дисциплинированность, элементы рефлексивных качеств.</w:t>
      </w:r>
      <w:r w:rsidR="00066264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 В дошкольном детстве закладываются предпосылки социальной грамотности, развиваются необходимые для ее становления способности.</w:t>
      </w:r>
    </w:p>
    <w:p w:rsidR="00DB3304" w:rsidRPr="00BF09EF" w:rsidRDefault="008C6945" w:rsidP="002C308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F09EF">
        <w:rPr>
          <w:rFonts w:ascii="Times New Roman" w:hAnsi="Times New Roman" w:cs="Times New Roman"/>
          <w:color w:val="000000"/>
          <w:sz w:val="24"/>
          <w:szCs w:val="24"/>
        </w:rPr>
        <w:t>Социальная грамотность</w:t>
      </w:r>
      <w:r w:rsidRPr="00BF09EF">
        <w:rPr>
          <w:rFonts w:ascii="Times New Roman" w:hAnsi="Times New Roman" w:cs="Times New Roman"/>
          <w:sz w:val="24"/>
          <w:szCs w:val="24"/>
        </w:rPr>
        <w:t xml:space="preserve"> является одним из </w:t>
      </w:r>
      <w:r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компонентов функциональной грамотности индивида, которая на уровне начального общего образования определяется как способность решать учебные задачи и жизненные проблемные ситуации на основе сформированных предметных, </w:t>
      </w:r>
      <w:proofErr w:type="spellStart"/>
      <w:r w:rsidRPr="00BF09E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 и универсальных способов деятельности</w:t>
      </w:r>
      <w:r w:rsidR="00330551" w:rsidRPr="00BF09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 Среди планируемых результатов на этапе завершения освоения Федеральной образовательной программы дошкольного образования (к концу дошкольного возраста) </w:t>
      </w:r>
      <w:r w:rsidR="001D3F60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выделяется </w:t>
      </w:r>
      <w:r w:rsidR="00964258"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способн</w:t>
      </w:r>
      <w:r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ость</w:t>
      </w:r>
      <w:r w:rsidR="00964258"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</w:t>
      </w:r>
      <w:r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="00EF2F65" w:rsidRPr="00BF09EF">
        <w:rPr>
          <w:rFonts w:ascii="Times New Roman" w:hAnsi="Times New Roman" w:cs="Times New Roman"/>
          <w:sz w:val="24"/>
          <w:szCs w:val="24"/>
        </w:rPr>
        <w:t xml:space="preserve"> </w:t>
      </w:r>
      <w:r w:rsidR="00EF2F65"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современном динамично развивающемся мире ориентация системы образования на формирование функциональной грамотности выступает не самоцелью, а средством, обеспечивающим человеку возможность успешной социализации, индивидуализации и самореализации.</w:t>
      </w:r>
    </w:p>
    <w:p w:rsidR="00EF2F65" w:rsidRPr="00BF09EF" w:rsidRDefault="00EF2F65" w:rsidP="002C30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Таким образом, на современном этапе развития системы дошкольного образования актуальным является поиск путей формирования основ функциональной грамотности у детей дошкольного возраста</w:t>
      </w:r>
      <w:r w:rsidR="00E44916"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ее важного компонента – социальной грамотности</w:t>
      </w:r>
      <w:r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19263F" w:rsidRPr="00BF09EF" w:rsidRDefault="002F775A" w:rsidP="00192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9EF">
        <w:rPr>
          <w:rFonts w:ascii="Times New Roman" w:hAnsi="Times New Roman" w:cs="Times New Roman"/>
          <w:b/>
          <w:color w:val="000000"/>
          <w:sz w:val="24"/>
          <w:szCs w:val="24"/>
        </w:rPr>
        <w:t>Проблемное поле</w:t>
      </w:r>
      <w:r w:rsidR="0019263F" w:rsidRPr="00BF09EF">
        <w:rPr>
          <w:rFonts w:ascii="Times New Roman" w:hAnsi="Times New Roman" w:cs="Times New Roman"/>
          <w:sz w:val="24"/>
          <w:szCs w:val="24"/>
        </w:rPr>
        <w:t xml:space="preserve"> </w:t>
      </w:r>
      <w:r w:rsidR="0019263F" w:rsidRPr="00BF09EF">
        <w:rPr>
          <w:rFonts w:ascii="Times New Roman" w:hAnsi="Times New Roman" w:cs="Times New Roman"/>
          <w:color w:val="000000"/>
          <w:sz w:val="24"/>
          <w:szCs w:val="24"/>
        </w:rPr>
        <w:t>деятельности сетевой инновационной площадки</w:t>
      </w:r>
      <w:r w:rsidR="0019263F" w:rsidRPr="00BF09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263F" w:rsidRPr="00BF09EF">
        <w:rPr>
          <w:rFonts w:ascii="Times New Roman" w:hAnsi="Times New Roman" w:cs="Times New Roman"/>
          <w:color w:val="000000"/>
          <w:sz w:val="24"/>
          <w:szCs w:val="24"/>
        </w:rPr>
        <w:t>связано с комплексом проблемных вопросов:</w:t>
      </w:r>
    </w:p>
    <w:p w:rsidR="0019263F" w:rsidRPr="00BF09EF" w:rsidRDefault="0019263F" w:rsidP="00192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- Какие базовые элементы </w:t>
      </w:r>
      <w:r w:rsidR="00E44916"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Pr="00BF09EF">
        <w:rPr>
          <w:rFonts w:ascii="Times New Roman" w:hAnsi="Times New Roman" w:cs="Times New Roman"/>
          <w:color w:val="000000"/>
          <w:sz w:val="24"/>
          <w:szCs w:val="24"/>
        </w:rPr>
        <w:t>грамотности закладываются в дошкольном детстве?</w:t>
      </w:r>
    </w:p>
    <w:p w:rsidR="0019263F" w:rsidRPr="00BF09EF" w:rsidRDefault="0019263F" w:rsidP="00192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- Какие личностные качества, мотивы, психические процессы, представления и компоненты жизненного опыта могут быть отнесены к предпосылкам формирования </w:t>
      </w:r>
      <w:r w:rsidR="00E44916"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Pr="00BF09EF">
        <w:rPr>
          <w:rFonts w:ascii="Times New Roman" w:hAnsi="Times New Roman" w:cs="Times New Roman"/>
          <w:color w:val="000000"/>
          <w:sz w:val="24"/>
          <w:szCs w:val="24"/>
        </w:rPr>
        <w:t>грамотности у детей дошкольного возраста?</w:t>
      </w:r>
    </w:p>
    <w:p w:rsidR="0019263F" w:rsidRPr="00BF09EF" w:rsidRDefault="0019263F" w:rsidP="00192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- Каков потенциал теоретических подходов, лежащих в основе дошкольного образования в Российской Федерации (деятельностного, </w:t>
      </w:r>
      <w:r w:rsidR="004130BA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системного, </w:t>
      </w:r>
      <w:r w:rsidR="008B10EE" w:rsidRPr="00BF09EF">
        <w:rPr>
          <w:rFonts w:ascii="Times New Roman" w:hAnsi="Times New Roman" w:cs="Times New Roman"/>
          <w:color w:val="000000"/>
          <w:sz w:val="24"/>
          <w:szCs w:val="24"/>
        </w:rPr>
        <w:t>аксиологического, культурологического)</w:t>
      </w:r>
      <w:r w:rsidR="0083148E" w:rsidRPr="00BF09EF">
        <w:rPr>
          <w:rFonts w:ascii="Times New Roman" w:hAnsi="Times New Roman" w:cs="Times New Roman"/>
          <w:color w:val="000000"/>
          <w:sz w:val="24"/>
          <w:szCs w:val="24"/>
        </w:rPr>
        <w:t>, традиционных методик обучения и воспитания, образовательных программ</w:t>
      </w:r>
      <w:r w:rsidR="008B10EE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F60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 </w:t>
      </w:r>
      <w:r w:rsidR="008B10EE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в решении задач формирования </w:t>
      </w:r>
      <w:r w:rsidR="00E44916"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="008B10EE" w:rsidRPr="00BF09EF">
        <w:rPr>
          <w:rFonts w:ascii="Times New Roman" w:hAnsi="Times New Roman" w:cs="Times New Roman"/>
          <w:color w:val="000000"/>
          <w:sz w:val="24"/>
          <w:szCs w:val="24"/>
        </w:rPr>
        <w:t>грамотности у детей дошкольного возраста?</w:t>
      </w:r>
    </w:p>
    <w:p w:rsidR="0019263F" w:rsidRPr="00BF09EF" w:rsidRDefault="0019263F" w:rsidP="00192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9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83148E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Какова </w:t>
      </w:r>
      <w:r w:rsidRPr="00BF09EF">
        <w:rPr>
          <w:rFonts w:ascii="Times New Roman" w:hAnsi="Times New Roman" w:cs="Times New Roman"/>
          <w:color w:val="000000"/>
          <w:sz w:val="24"/>
          <w:szCs w:val="24"/>
        </w:rPr>
        <w:t>специфик</w:t>
      </w:r>
      <w:r w:rsidR="0083148E" w:rsidRPr="00BF09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48E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</w:t>
      </w:r>
      <w:r w:rsidR="00E44916"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="0083148E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 </w:t>
      </w:r>
      <w:r w:rsidRPr="00BF09EF">
        <w:rPr>
          <w:rFonts w:ascii="Times New Roman" w:hAnsi="Times New Roman" w:cs="Times New Roman"/>
          <w:color w:val="000000"/>
          <w:sz w:val="24"/>
          <w:szCs w:val="24"/>
        </w:rPr>
        <w:t>в период дошкольного детства</w:t>
      </w:r>
      <w:r w:rsidR="0083148E" w:rsidRPr="00BF09E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9263F" w:rsidRPr="00BF09EF" w:rsidRDefault="0019263F" w:rsidP="008314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148E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Какие организационно-педагогические условия необходимо создать в ДОО для успешного осуществления образовательной деятельности, нацеленной на формирование </w:t>
      </w:r>
      <w:r w:rsidR="00E44916"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="0083148E" w:rsidRPr="00BF09EF">
        <w:rPr>
          <w:rFonts w:ascii="Times New Roman" w:hAnsi="Times New Roman" w:cs="Times New Roman"/>
          <w:color w:val="000000"/>
          <w:sz w:val="24"/>
          <w:szCs w:val="24"/>
        </w:rPr>
        <w:t>грамотности?</w:t>
      </w:r>
    </w:p>
    <w:p w:rsidR="002F775A" w:rsidRPr="00BF09EF" w:rsidRDefault="0083148E" w:rsidP="005A73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9EF">
        <w:rPr>
          <w:rFonts w:ascii="Times New Roman" w:hAnsi="Times New Roman" w:cs="Times New Roman"/>
          <w:color w:val="000000"/>
          <w:sz w:val="24"/>
          <w:szCs w:val="24"/>
        </w:rPr>
        <w:t>- Какие</w:t>
      </w:r>
      <w:r w:rsidR="00082572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диагностические процедуры могут быть использованы для оценки эффективности работы </w:t>
      </w:r>
      <w:r w:rsidR="00E44916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82572" w:rsidRPr="00BF09EF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 w:rsidR="00E44916" w:rsidRPr="00BF09E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82572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916" w:rsidRPr="00BF09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="00082572" w:rsidRPr="00BF09EF">
        <w:rPr>
          <w:rFonts w:ascii="Times New Roman" w:hAnsi="Times New Roman" w:cs="Times New Roman"/>
          <w:color w:val="000000"/>
          <w:sz w:val="24"/>
          <w:szCs w:val="24"/>
        </w:rPr>
        <w:t>грамотности?</w:t>
      </w:r>
    </w:p>
    <w:p w:rsidR="002F775A" w:rsidRPr="00BF09EF" w:rsidRDefault="00082572" w:rsidP="005A73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9EF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2F775A" w:rsidRPr="00BF09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создания сетевой инновационной площадки</w:t>
      </w:r>
      <w:r w:rsidRPr="00BF09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9EF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 в </w:t>
      </w:r>
      <w:r w:rsidR="005A73A0" w:rsidRPr="00BF09EF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разработке системы организации образовательной деятельности в ДОО, нацеленной на формирование основ социальной грамотности в разные периоды дошкольного детства. </w:t>
      </w:r>
    </w:p>
    <w:p w:rsidR="005A73A0" w:rsidRPr="00BF09EF" w:rsidRDefault="002F775A" w:rsidP="005A73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9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 деятельности сетевой площадки</w:t>
      </w:r>
      <w:r w:rsidR="005A73A0" w:rsidRPr="00BF09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A73A0" w:rsidRPr="00BF09EF" w:rsidRDefault="005A73A0" w:rsidP="005A73A0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BF09EF">
        <w:rPr>
          <w:color w:val="000000"/>
          <w:sz w:val="24"/>
          <w:szCs w:val="24"/>
          <w:lang w:eastAsia="ru-RU"/>
        </w:rPr>
        <w:t xml:space="preserve">Моделирование </w:t>
      </w:r>
      <w:r w:rsidRPr="00BF09EF">
        <w:rPr>
          <w:sz w:val="24"/>
          <w:szCs w:val="24"/>
          <w:lang w:eastAsia="ru-RU"/>
        </w:rPr>
        <w:t>системы организации образовательной деятельности в ДОО, нацеленной на формирование основ социальной грамотности у детей дошкольного возраста</w:t>
      </w:r>
      <w:r w:rsidR="009F0F3F" w:rsidRPr="00BF09EF">
        <w:rPr>
          <w:sz w:val="24"/>
          <w:szCs w:val="24"/>
          <w:lang w:eastAsia="ru-RU"/>
        </w:rPr>
        <w:t>,</w:t>
      </w:r>
      <w:r w:rsidRPr="00BF09EF">
        <w:rPr>
          <w:sz w:val="24"/>
          <w:szCs w:val="24"/>
          <w:lang w:eastAsia="ru-RU"/>
        </w:rPr>
        <w:t xml:space="preserve"> на основе </w:t>
      </w:r>
      <w:r w:rsidR="001D3F60" w:rsidRPr="00BF09EF">
        <w:rPr>
          <w:sz w:val="24"/>
          <w:szCs w:val="24"/>
          <w:lang w:eastAsia="ru-RU"/>
        </w:rPr>
        <w:t>прогрессивных</w:t>
      </w:r>
      <w:r w:rsidRPr="00BF09EF">
        <w:rPr>
          <w:sz w:val="24"/>
          <w:szCs w:val="24"/>
          <w:lang w:eastAsia="ru-RU"/>
        </w:rPr>
        <w:t xml:space="preserve"> нау</w:t>
      </w:r>
      <w:r w:rsidR="001D3F60" w:rsidRPr="00BF09EF">
        <w:rPr>
          <w:sz w:val="24"/>
          <w:szCs w:val="24"/>
          <w:lang w:eastAsia="ru-RU"/>
        </w:rPr>
        <w:t>чных</w:t>
      </w:r>
      <w:r w:rsidRPr="00BF09EF">
        <w:rPr>
          <w:sz w:val="24"/>
          <w:szCs w:val="24"/>
          <w:lang w:eastAsia="ru-RU"/>
        </w:rPr>
        <w:t xml:space="preserve"> подходов и обобщения </w:t>
      </w:r>
      <w:r w:rsidR="00F13D99" w:rsidRPr="00BF09EF">
        <w:rPr>
          <w:sz w:val="24"/>
          <w:szCs w:val="24"/>
          <w:lang w:eastAsia="ru-RU"/>
        </w:rPr>
        <w:t xml:space="preserve">опыта </w:t>
      </w:r>
      <w:r w:rsidRPr="00BF09EF">
        <w:rPr>
          <w:sz w:val="24"/>
          <w:szCs w:val="24"/>
          <w:lang w:eastAsia="ru-RU"/>
        </w:rPr>
        <w:t>ДОО</w:t>
      </w:r>
      <w:r w:rsidR="00F13D99" w:rsidRPr="00BF09EF">
        <w:rPr>
          <w:sz w:val="24"/>
          <w:szCs w:val="24"/>
          <w:lang w:eastAsia="ru-RU"/>
        </w:rPr>
        <w:t xml:space="preserve"> по теме проекта</w:t>
      </w:r>
      <w:r w:rsidRPr="00BF09EF">
        <w:rPr>
          <w:sz w:val="24"/>
          <w:szCs w:val="24"/>
          <w:lang w:eastAsia="ru-RU"/>
        </w:rPr>
        <w:t>.</w:t>
      </w:r>
    </w:p>
    <w:p w:rsidR="00414436" w:rsidRPr="00BF09EF" w:rsidRDefault="00414436" w:rsidP="005A73A0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BF09EF">
        <w:rPr>
          <w:color w:val="000000"/>
          <w:sz w:val="24"/>
          <w:szCs w:val="24"/>
          <w:lang w:eastAsia="ru-RU"/>
        </w:rPr>
        <w:t xml:space="preserve">Оптимизация имеющихся в ДОО условий (кадровых, психолого-педагогических, материально-технических, информационно-методических) </w:t>
      </w:r>
      <w:r w:rsidRPr="00BF09EF">
        <w:rPr>
          <w:sz w:val="24"/>
          <w:szCs w:val="24"/>
          <w:lang w:eastAsia="ru-RU"/>
        </w:rPr>
        <w:t>формирование основ социальной грамотности у детей дошкольного возраста.</w:t>
      </w:r>
    </w:p>
    <w:p w:rsidR="001D3F60" w:rsidRPr="00BF09EF" w:rsidRDefault="001D3F60" w:rsidP="005A73A0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BF09EF">
        <w:rPr>
          <w:color w:val="000000"/>
          <w:sz w:val="24"/>
          <w:szCs w:val="24"/>
          <w:lang w:eastAsia="ru-RU"/>
        </w:rPr>
        <w:t xml:space="preserve">Разработка </w:t>
      </w:r>
      <w:r w:rsidR="00414436" w:rsidRPr="00BF09EF">
        <w:rPr>
          <w:color w:val="000000"/>
          <w:sz w:val="24"/>
          <w:szCs w:val="24"/>
          <w:lang w:eastAsia="ru-RU"/>
        </w:rPr>
        <w:t xml:space="preserve">методических, дидактических и диагностических материалов, ориентированных на </w:t>
      </w:r>
      <w:r w:rsidR="00414436" w:rsidRPr="00BF09EF">
        <w:rPr>
          <w:sz w:val="24"/>
          <w:szCs w:val="24"/>
          <w:lang w:eastAsia="ru-RU"/>
        </w:rPr>
        <w:t>формирование основ социальной грамотности у детей дошкольного возраста, учитывающих специфику регионов Российской Федерации</w:t>
      </w:r>
      <w:r w:rsidR="00F13D99" w:rsidRPr="00BF09EF">
        <w:rPr>
          <w:sz w:val="24"/>
          <w:szCs w:val="24"/>
          <w:lang w:eastAsia="ru-RU"/>
        </w:rPr>
        <w:t>, и оценку эффективности проводимой работы</w:t>
      </w:r>
      <w:r w:rsidR="00414436" w:rsidRPr="00BF09EF">
        <w:rPr>
          <w:sz w:val="24"/>
          <w:szCs w:val="24"/>
          <w:lang w:eastAsia="ru-RU"/>
        </w:rPr>
        <w:t>.</w:t>
      </w:r>
    </w:p>
    <w:p w:rsidR="002F775A" w:rsidRPr="00BF09EF" w:rsidRDefault="00F13D99" w:rsidP="005A73A0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BF09EF">
        <w:rPr>
          <w:sz w:val="24"/>
          <w:szCs w:val="24"/>
          <w:lang w:eastAsia="ru-RU"/>
        </w:rPr>
        <w:t xml:space="preserve">Апробация разработанных моделей </w:t>
      </w:r>
      <w:r w:rsidR="005A73A0" w:rsidRPr="00BF09EF">
        <w:rPr>
          <w:sz w:val="24"/>
          <w:szCs w:val="24"/>
          <w:lang w:eastAsia="ru-RU"/>
        </w:rPr>
        <w:t>и диссеминаци</w:t>
      </w:r>
      <w:r w:rsidRPr="00BF09EF">
        <w:rPr>
          <w:sz w:val="24"/>
          <w:szCs w:val="24"/>
          <w:lang w:eastAsia="ru-RU"/>
        </w:rPr>
        <w:t>я полученных результатов.</w:t>
      </w:r>
    </w:p>
    <w:p w:rsidR="002F775A" w:rsidRPr="00BF09EF" w:rsidRDefault="002F775A" w:rsidP="005A73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9EF">
        <w:rPr>
          <w:rFonts w:ascii="Times New Roman" w:hAnsi="Times New Roman" w:cs="Times New Roman"/>
          <w:b/>
          <w:color w:val="000000"/>
          <w:sz w:val="24"/>
          <w:szCs w:val="24"/>
        </w:rPr>
        <w:t>Новизна в деятельности сетевой площадки</w:t>
      </w:r>
      <w:r w:rsidR="00F13D99" w:rsidRPr="00BF09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13D99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формирования социальной грамотности на разных уровнях общего образования относится к малоизученным. </w:t>
      </w:r>
      <w:r w:rsidR="00717B79" w:rsidRPr="00BF09EF">
        <w:rPr>
          <w:rFonts w:ascii="Times New Roman" w:hAnsi="Times New Roman" w:cs="Times New Roman"/>
          <w:color w:val="000000"/>
          <w:sz w:val="24"/>
          <w:szCs w:val="24"/>
        </w:rPr>
        <w:t>Для дошкольного образования представлены образовательные программы и методические материалы по отдельным составляющим социальной грамотности – правила здоровой жизни, финансовая грамотность, экологич</w:t>
      </w:r>
      <w:r w:rsidR="00D63FED" w:rsidRPr="00BF09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17B79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ское воспитание. </w:t>
      </w:r>
      <w:r w:rsidR="00D63FED" w:rsidRPr="00BF09EF">
        <w:rPr>
          <w:rFonts w:ascii="Times New Roman" w:hAnsi="Times New Roman" w:cs="Times New Roman"/>
          <w:color w:val="000000"/>
          <w:sz w:val="24"/>
          <w:szCs w:val="24"/>
        </w:rPr>
        <w:t>Анали</w:t>
      </w:r>
      <w:r w:rsidR="00674E97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з данных программ показывает, что в них представлена преимущественно </w:t>
      </w:r>
      <w:proofErr w:type="spellStart"/>
      <w:r w:rsidR="00674E97" w:rsidRPr="00BF09EF">
        <w:rPr>
          <w:rFonts w:ascii="Times New Roman" w:hAnsi="Times New Roman" w:cs="Times New Roman"/>
          <w:color w:val="000000"/>
          <w:sz w:val="24"/>
          <w:szCs w:val="24"/>
        </w:rPr>
        <w:t>знаниевая</w:t>
      </w:r>
      <w:proofErr w:type="spellEnd"/>
      <w:r w:rsidR="00674E97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составляющая функциональной грамотности (академическая грамотность), не ставятся задачи развития ценностной и мотивационной сфер дете</w:t>
      </w:r>
      <w:r w:rsidR="002E543A" w:rsidRPr="00BF09E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74E97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543A" w:rsidRPr="00BF09EF">
        <w:rPr>
          <w:rFonts w:ascii="Times New Roman" w:hAnsi="Times New Roman" w:cs="Times New Roman"/>
          <w:color w:val="000000"/>
          <w:sz w:val="24"/>
          <w:szCs w:val="24"/>
        </w:rPr>
        <w:t xml:space="preserve">их способности самостоятельно решать доступные задачи жизни и деятельности (как это требуется, согласно методическим рекомендациям к ФОП ДО), накопления ими витального опыта. </w:t>
      </w:r>
      <w:r w:rsidR="00D31C11" w:rsidRPr="00BF09EF">
        <w:rPr>
          <w:rFonts w:ascii="Times New Roman" w:hAnsi="Times New Roman" w:cs="Times New Roman"/>
          <w:color w:val="000000"/>
          <w:sz w:val="24"/>
          <w:szCs w:val="24"/>
        </w:rPr>
        <w:t>На поиск подходов к решению специфических задач формирования социальной грамотности на уровне дошкольного образования будет направлена деятельность инновационной площадки</w:t>
      </w:r>
      <w:r w:rsidR="009F0F3F" w:rsidRPr="00BF09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75A" w:rsidRPr="00BF09EF" w:rsidRDefault="002F775A" w:rsidP="005A73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9EF"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 деятельности сетевой инновационной площадки:</w:t>
      </w:r>
    </w:p>
    <w:p w:rsidR="0083117C" w:rsidRPr="0083117C" w:rsidRDefault="0083117C" w:rsidP="0083117C">
      <w:pPr>
        <w:pStyle w:val="a3"/>
        <w:numPr>
          <w:ilvl w:val="0"/>
          <w:numId w:val="4"/>
        </w:numPr>
        <w:ind w:left="993" w:hanging="284"/>
        <w:rPr>
          <w:color w:val="000000"/>
          <w:sz w:val="24"/>
          <w:szCs w:val="24"/>
        </w:rPr>
      </w:pPr>
      <w:r w:rsidRPr="0083117C">
        <w:rPr>
          <w:color w:val="000000"/>
          <w:sz w:val="24"/>
          <w:szCs w:val="24"/>
        </w:rPr>
        <w:t>Формирование основ природной и социальной экологической грамотности.</w:t>
      </w:r>
    </w:p>
    <w:p w:rsidR="00D31C11" w:rsidRPr="00BF09EF" w:rsidRDefault="00D31C11" w:rsidP="00D31C1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kern w:val="36"/>
          <w:sz w:val="24"/>
          <w:szCs w:val="24"/>
          <w:lang w:eastAsia="ru-RU"/>
        </w:rPr>
      </w:pPr>
      <w:r w:rsidRPr="00BF09EF">
        <w:rPr>
          <w:color w:val="000000"/>
          <w:sz w:val="24"/>
          <w:szCs w:val="24"/>
        </w:rPr>
        <w:t>Формирование культуры здорового и безопасного образа жизни.</w:t>
      </w:r>
    </w:p>
    <w:p w:rsidR="002F775A" w:rsidRPr="00BF09EF" w:rsidRDefault="00D31C11" w:rsidP="009F0F3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kern w:val="36"/>
          <w:sz w:val="24"/>
          <w:szCs w:val="24"/>
          <w:lang w:eastAsia="ru-RU"/>
        </w:rPr>
      </w:pPr>
      <w:r w:rsidRPr="00BF09EF">
        <w:rPr>
          <w:color w:val="000000"/>
          <w:sz w:val="24"/>
          <w:szCs w:val="24"/>
        </w:rPr>
        <w:t>Формирование</w:t>
      </w:r>
      <w:r w:rsidRPr="00BF09EF">
        <w:rPr>
          <w:color w:val="000000"/>
          <w:kern w:val="36"/>
          <w:sz w:val="24"/>
          <w:szCs w:val="24"/>
          <w:lang w:eastAsia="ru-RU"/>
        </w:rPr>
        <w:t xml:space="preserve"> основ финансовой культуры.</w:t>
      </w:r>
    </w:p>
    <w:p w:rsidR="00D31C11" w:rsidRPr="00BF09EF" w:rsidRDefault="00D31C11" w:rsidP="009F0F3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kern w:val="36"/>
          <w:sz w:val="24"/>
          <w:szCs w:val="24"/>
          <w:lang w:eastAsia="ru-RU"/>
        </w:rPr>
      </w:pPr>
      <w:r w:rsidRPr="00BF09EF">
        <w:rPr>
          <w:color w:val="000000"/>
          <w:sz w:val="24"/>
          <w:szCs w:val="24"/>
        </w:rPr>
        <w:t>Формирование идентичности.</w:t>
      </w:r>
    </w:p>
    <w:p w:rsidR="002F775A" w:rsidRPr="00BF09EF" w:rsidRDefault="002F775A" w:rsidP="009F0F3F">
      <w:pPr>
        <w:pStyle w:val="a3"/>
        <w:ind w:left="0" w:firstLine="709"/>
        <w:jc w:val="both"/>
        <w:rPr>
          <w:color w:val="000000"/>
          <w:sz w:val="24"/>
          <w:szCs w:val="24"/>
        </w:rPr>
      </w:pPr>
      <w:r w:rsidRPr="00BF09EF">
        <w:rPr>
          <w:b/>
          <w:sz w:val="24"/>
          <w:szCs w:val="24"/>
        </w:rPr>
        <w:t xml:space="preserve">Сроки </w:t>
      </w:r>
      <w:r w:rsidRPr="00BF09EF">
        <w:rPr>
          <w:b/>
          <w:color w:val="000000"/>
          <w:sz w:val="24"/>
          <w:szCs w:val="24"/>
        </w:rPr>
        <w:t>работы сетевой инновационной площадки</w:t>
      </w:r>
      <w:r w:rsidR="00D31C11" w:rsidRPr="00BF09EF">
        <w:rPr>
          <w:b/>
          <w:color w:val="000000"/>
          <w:sz w:val="24"/>
          <w:szCs w:val="24"/>
        </w:rPr>
        <w:t>.</w:t>
      </w:r>
      <w:r w:rsidRPr="00BF09EF">
        <w:rPr>
          <w:b/>
          <w:color w:val="000000"/>
          <w:sz w:val="24"/>
          <w:szCs w:val="24"/>
        </w:rPr>
        <w:t xml:space="preserve"> </w:t>
      </w:r>
      <w:r w:rsidR="00D31C11" w:rsidRPr="00BF09EF">
        <w:rPr>
          <w:color w:val="000000"/>
          <w:sz w:val="24"/>
          <w:szCs w:val="24"/>
        </w:rPr>
        <w:t xml:space="preserve">Сентябрь 2023 года </w:t>
      </w:r>
      <w:r w:rsidRPr="00BF09EF">
        <w:rPr>
          <w:b/>
          <w:color w:val="000000"/>
          <w:sz w:val="24"/>
          <w:szCs w:val="24"/>
        </w:rPr>
        <w:t xml:space="preserve">– </w:t>
      </w:r>
      <w:r w:rsidR="00D31C11" w:rsidRPr="00BF09EF">
        <w:rPr>
          <w:color w:val="000000"/>
          <w:sz w:val="24"/>
          <w:szCs w:val="24"/>
        </w:rPr>
        <w:t>май</w:t>
      </w:r>
      <w:r w:rsidR="00D31C11" w:rsidRPr="00BF09EF">
        <w:rPr>
          <w:b/>
          <w:color w:val="000000"/>
          <w:sz w:val="24"/>
          <w:szCs w:val="24"/>
        </w:rPr>
        <w:t xml:space="preserve"> </w:t>
      </w:r>
      <w:r w:rsidR="00D31C11" w:rsidRPr="00BF09EF">
        <w:rPr>
          <w:color w:val="000000"/>
          <w:sz w:val="24"/>
          <w:szCs w:val="24"/>
        </w:rPr>
        <w:t xml:space="preserve">2026 </w:t>
      </w:r>
      <w:r w:rsidRPr="00BF09EF">
        <w:rPr>
          <w:color w:val="000000"/>
          <w:sz w:val="24"/>
          <w:szCs w:val="24"/>
        </w:rPr>
        <w:t>года</w:t>
      </w:r>
      <w:r w:rsidR="00D31C11" w:rsidRPr="00BF09EF">
        <w:rPr>
          <w:color w:val="000000"/>
          <w:sz w:val="24"/>
          <w:szCs w:val="24"/>
        </w:rPr>
        <w:t>.</w:t>
      </w:r>
    </w:p>
    <w:p w:rsidR="002F775A" w:rsidRPr="00BF09EF" w:rsidRDefault="002F775A" w:rsidP="009F0F3F">
      <w:pPr>
        <w:pStyle w:val="a3"/>
        <w:ind w:left="0" w:firstLine="709"/>
        <w:jc w:val="both"/>
        <w:rPr>
          <w:b/>
          <w:color w:val="000000"/>
          <w:sz w:val="24"/>
          <w:szCs w:val="24"/>
        </w:rPr>
      </w:pPr>
      <w:r w:rsidRPr="00BF09EF">
        <w:rPr>
          <w:b/>
          <w:color w:val="000000"/>
          <w:sz w:val="24"/>
          <w:szCs w:val="24"/>
        </w:rPr>
        <w:t>Алгоритм реализации целей и задач работы сетевой площадки</w:t>
      </w:r>
      <w:r w:rsidR="00D31C11" w:rsidRPr="00BF09EF">
        <w:rPr>
          <w:b/>
          <w:color w:val="000000"/>
          <w:sz w:val="24"/>
          <w:szCs w:val="24"/>
        </w:rPr>
        <w:t xml:space="preserve"> </w:t>
      </w:r>
      <w:r w:rsidR="00D31C11" w:rsidRPr="00BF09EF">
        <w:rPr>
          <w:color w:val="000000"/>
          <w:sz w:val="24"/>
          <w:szCs w:val="24"/>
        </w:rPr>
        <w:t>(см. приложение «Дорожная карта»)</w:t>
      </w:r>
      <w:r w:rsidRPr="00BF09EF">
        <w:rPr>
          <w:b/>
          <w:color w:val="000000"/>
          <w:sz w:val="24"/>
          <w:szCs w:val="24"/>
        </w:rPr>
        <w:t>.</w:t>
      </w:r>
    </w:p>
    <w:p w:rsidR="003C690C" w:rsidRPr="00BF09EF" w:rsidRDefault="003C690C" w:rsidP="009F0F3F">
      <w:pPr>
        <w:pStyle w:val="a3"/>
        <w:ind w:left="0" w:firstLine="709"/>
        <w:jc w:val="both"/>
        <w:rPr>
          <w:b/>
          <w:color w:val="000000"/>
          <w:sz w:val="24"/>
          <w:szCs w:val="24"/>
          <w:lang w:eastAsia="ru-RU"/>
        </w:rPr>
      </w:pPr>
      <w:r w:rsidRPr="00BF09EF">
        <w:rPr>
          <w:b/>
          <w:color w:val="000000"/>
          <w:sz w:val="24"/>
          <w:szCs w:val="24"/>
          <w:lang w:eastAsia="ru-RU"/>
        </w:rPr>
        <w:t>Ожидаемые результаты</w:t>
      </w:r>
      <w:r w:rsidR="00D31C11" w:rsidRPr="00BF09EF">
        <w:rPr>
          <w:b/>
          <w:color w:val="000000"/>
          <w:sz w:val="24"/>
          <w:szCs w:val="24"/>
          <w:lang w:eastAsia="ru-RU"/>
        </w:rPr>
        <w:t>:</w:t>
      </w:r>
    </w:p>
    <w:p w:rsidR="00D31C11" w:rsidRPr="00BF09EF" w:rsidRDefault="00D31C11" w:rsidP="009F0F3F">
      <w:pPr>
        <w:pStyle w:val="a3"/>
        <w:numPr>
          <w:ilvl w:val="0"/>
          <w:numId w:val="7"/>
        </w:numPr>
        <w:tabs>
          <w:tab w:val="left" w:pos="1134"/>
          <w:tab w:val="left" w:pos="1843"/>
        </w:tabs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BF09EF">
        <w:rPr>
          <w:color w:val="000000"/>
          <w:sz w:val="24"/>
          <w:szCs w:val="24"/>
          <w:lang w:eastAsia="ru-RU"/>
        </w:rPr>
        <w:t xml:space="preserve">Разработка моделей </w:t>
      </w:r>
      <w:r w:rsidRPr="00BF09EF">
        <w:rPr>
          <w:sz w:val="24"/>
          <w:szCs w:val="24"/>
          <w:lang w:eastAsia="ru-RU"/>
        </w:rPr>
        <w:t>организации образовательной деятельности в ДОО, нацеленной на формирование основ социальной грамотности у детей дошкольного возраста.</w:t>
      </w:r>
    </w:p>
    <w:p w:rsidR="00D31C11" w:rsidRPr="00BF09EF" w:rsidRDefault="00D31C11" w:rsidP="00D31C11">
      <w:pPr>
        <w:pStyle w:val="a3"/>
        <w:numPr>
          <w:ilvl w:val="0"/>
          <w:numId w:val="7"/>
        </w:numPr>
        <w:tabs>
          <w:tab w:val="left" w:pos="1134"/>
          <w:tab w:val="left" w:pos="1843"/>
        </w:tabs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BF09EF">
        <w:rPr>
          <w:color w:val="000000"/>
          <w:sz w:val="24"/>
          <w:szCs w:val="24"/>
          <w:lang w:eastAsia="ru-RU"/>
        </w:rPr>
        <w:t xml:space="preserve">Улучшение имеющихся в ДОО условий </w:t>
      </w:r>
      <w:r w:rsidRPr="00BF09EF">
        <w:rPr>
          <w:sz w:val="24"/>
          <w:szCs w:val="24"/>
          <w:lang w:eastAsia="ru-RU"/>
        </w:rPr>
        <w:t>формирование основ социальной грамотности у детей дошкольного возраста.</w:t>
      </w:r>
    </w:p>
    <w:p w:rsidR="00D31C11" w:rsidRPr="00BF09EF" w:rsidRDefault="00D31C11" w:rsidP="00D31C11">
      <w:pPr>
        <w:pStyle w:val="a3"/>
        <w:numPr>
          <w:ilvl w:val="0"/>
          <w:numId w:val="7"/>
        </w:numPr>
        <w:tabs>
          <w:tab w:val="left" w:pos="1134"/>
          <w:tab w:val="left" w:pos="1843"/>
        </w:tabs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BF09EF">
        <w:rPr>
          <w:color w:val="000000"/>
          <w:sz w:val="24"/>
          <w:szCs w:val="24"/>
          <w:lang w:eastAsia="ru-RU"/>
        </w:rPr>
        <w:t>Представление (публикация) методических, дидактических и диагностических материалов</w:t>
      </w:r>
      <w:r w:rsidRPr="00BF09EF">
        <w:rPr>
          <w:sz w:val="24"/>
          <w:szCs w:val="24"/>
          <w:lang w:eastAsia="ru-RU"/>
        </w:rPr>
        <w:t>.</w:t>
      </w:r>
    </w:p>
    <w:p w:rsidR="006B455B" w:rsidRPr="00BF09EF" w:rsidRDefault="006B455B" w:rsidP="00D31C11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0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руководитель:</w:t>
      </w:r>
      <w:r w:rsidRPr="00BF09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042F9" w:rsidRPr="00BF09EF" w:rsidRDefault="006B455B" w:rsidP="003674A4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F">
        <w:rPr>
          <w:rFonts w:ascii="Times New Roman" w:hAnsi="Times New Roman" w:cs="Times New Roman"/>
          <w:b/>
          <w:i/>
          <w:sz w:val="24"/>
          <w:szCs w:val="24"/>
        </w:rPr>
        <w:t>Тимофеева Лилия Львовна,</w:t>
      </w:r>
      <w:r w:rsidRPr="00BF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9EF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 кафедры общей и специальной педагогики факультета психолого-педагогического и специального </w:t>
      </w:r>
      <w:r w:rsidRPr="00BF09EF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5A73A0" w:rsidRPr="00BF09EF">
        <w:rPr>
          <w:rFonts w:ascii="Times New Roman" w:hAnsi="Times New Roman" w:cs="Times New Roman"/>
          <w:sz w:val="24"/>
          <w:szCs w:val="24"/>
        </w:rPr>
        <w:t>ОАНО ВО «</w:t>
      </w:r>
      <w:r w:rsidRPr="00BF09EF">
        <w:rPr>
          <w:rFonts w:ascii="Times New Roman" w:hAnsi="Times New Roman" w:cs="Times New Roman"/>
          <w:sz w:val="24"/>
          <w:szCs w:val="24"/>
        </w:rPr>
        <w:t>М</w:t>
      </w:r>
      <w:r w:rsidR="005A73A0" w:rsidRPr="00BF09EF">
        <w:rPr>
          <w:rFonts w:ascii="Times New Roman" w:hAnsi="Times New Roman" w:cs="Times New Roman"/>
          <w:sz w:val="24"/>
          <w:szCs w:val="24"/>
        </w:rPr>
        <w:t>осковский психолого-социальный университет»</w:t>
      </w:r>
      <w:r w:rsidRPr="00BF09EF">
        <w:rPr>
          <w:rFonts w:ascii="Times New Roman" w:hAnsi="Times New Roman" w:cs="Times New Roman"/>
          <w:sz w:val="24"/>
          <w:szCs w:val="24"/>
        </w:rPr>
        <w:t xml:space="preserve">, академик МАНЭБ, федеральный эксперт </w:t>
      </w:r>
      <w:r w:rsidR="002C3082" w:rsidRPr="00BF09EF">
        <w:rPr>
          <w:rFonts w:ascii="Times New Roman" w:hAnsi="Times New Roman" w:cs="Times New Roman"/>
          <w:sz w:val="24"/>
          <w:szCs w:val="24"/>
        </w:rPr>
        <w:t>ОО «Национальная родительская ассоциация», ВОО «Воспитатели России», Всероссийского экспертного совета «Безопасная информационная среда детства»</w:t>
      </w:r>
    </w:p>
    <w:p w:rsidR="00860045" w:rsidRPr="00BF09EF" w:rsidRDefault="00860045" w:rsidP="003674A4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17C" w:rsidRPr="0083117C" w:rsidRDefault="000042F9" w:rsidP="0083117C">
      <w:pPr>
        <w:pStyle w:val="a3"/>
        <w:numPr>
          <w:ilvl w:val="0"/>
          <w:numId w:val="9"/>
        </w:numPr>
        <w:tabs>
          <w:tab w:val="left" w:pos="142"/>
        </w:tabs>
        <w:suppressAutoHyphens w:val="0"/>
        <w:spacing w:after="160" w:line="259" w:lineRule="auto"/>
        <w:jc w:val="both"/>
        <w:rPr>
          <w:color w:val="000000"/>
          <w:kern w:val="36"/>
          <w:sz w:val="24"/>
          <w:szCs w:val="24"/>
          <w:lang w:eastAsia="ru-RU"/>
        </w:rPr>
      </w:pPr>
      <w:r w:rsidRPr="00BF09EF">
        <w:rPr>
          <w:b/>
          <w:sz w:val="24"/>
          <w:szCs w:val="24"/>
        </w:rPr>
        <w:t>Направление 1</w:t>
      </w:r>
      <w:r w:rsidR="00C96D94" w:rsidRPr="00BF09EF">
        <w:rPr>
          <w:b/>
          <w:sz w:val="24"/>
          <w:szCs w:val="24"/>
        </w:rPr>
        <w:t xml:space="preserve">. </w:t>
      </w:r>
      <w:r w:rsidR="0083117C" w:rsidRPr="0083117C">
        <w:rPr>
          <w:color w:val="000000"/>
          <w:sz w:val="24"/>
          <w:szCs w:val="24"/>
        </w:rPr>
        <w:t>Формирование основ природной и социальной экологической грамотности.</w:t>
      </w:r>
    </w:p>
    <w:p w:rsidR="00DB3304" w:rsidRPr="00BF09EF" w:rsidRDefault="00DB3304" w:rsidP="0083117C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F09EF">
        <w:rPr>
          <w:i/>
          <w:sz w:val="24"/>
          <w:szCs w:val="24"/>
        </w:rPr>
        <w:t>Актуальность направления</w:t>
      </w:r>
      <w:r w:rsidR="003674A4" w:rsidRPr="00BF09EF">
        <w:rPr>
          <w:i/>
          <w:sz w:val="24"/>
          <w:szCs w:val="24"/>
        </w:rPr>
        <w:t xml:space="preserve">. </w:t>
      </w:r>
      <w:r w:rsidR="003674A4" w:rsidRPr="00BF09EF">
        <w:rPr>
          <w:sz w:val="24"/>
          <w:szCs w:val="24"/>
        </w:rPr>
        <w:t>Логика развития научного знания, рост числа глобальных экологических проблем обусловливает необходимость поиска новых подходов к изучению взаимосвязи общества и природной среды, воспитания у подрастающих поколений «ценностного отношения к окружающему миру, становления опыта действий и поступков на основе осмысления ценностей природы, жизни и здоровья человека</w:t>
      </w:r>
      <w:r w:rsidR="00822CFB" w:rsidRPr="00BF09EF">
        <w:rPr>
          <w:sz w:val="24"/>
          <w:szCs w:val="24"/>
        </w:rPr>
        <w:t>» (ФОП ДО)</w:t>
      </w:r>
      <w:r w:rsidR="003674A4" w:rsidRPr="00BF09EF">
        <w:rPr>
          <w:sz w:val="24"/>
          <w:szCs w:val="24"/>
        </w:rPr>
        <w:t>.</w:t>
      </w:r>
      <w:r w:rsidR="003674A4" w:rsidRPr="00BF09EF">
        <w:rPr>
          <w:i/>
          <w:sz w:val="24"/>
          <w:szCs w:val="24"/>
        </w:rPr>
        <w:t xml:space="preserve"> </w:t>
      </w:r>
      <w:r w:rsidR="003674A4" w:rsidRPr="00BF09EF">
        <w:rPr>
          <w:sz w:val="24"/>
          <w:szCs w:val="24"/>
        </w:rPr>
        <w:t>Основой данного направления обучения и воспитания детей дошкольного возраста является наука социальная экология</w:t>
      </w:r>
      <w:r w:rsidR="00BC5541" w:rsidRPr="00BF09EF">
        <w:rPr>
          <w:sz w:val="24"/>
          <w:szCs w:val="24"/>
        </w:rPr>
        <w:t>, что обеспечивает возможность использования инновационных подходов к пониманию взаимоотношений человека (общества) и природы</w:t>
      </w:r>
      <w:r w:rsidR="003674A4" w:rsidRPr="00BF09EF">
        <w:rPr>
          <w:sz w:val="24"/>
          <w:szCs w:val="24"/>
        </w:rPr>
        <w:t>.</w:t>
      </w:r>
    </w:p>
    <w:p w:rsidR="00706360" w:rsidRPr="00BF09EF" w:rsidRDefault="00DB3304" w:rsidP="00706360">
      <w:pPr>
        <w:pStyle w:val="a3"/>
        <w:ind w:left="0" w:firstLine="709"/>
        <w:jc w:val="both"/>
        <w:rPr>
          <w:sz w:val="24"/>
          <w:szCs w:val="24"/>
          <w:lang w:eastAsia="ru-RU"/>
        </w:rPr>
      </w:pPr>
      <w:r w:rsidRPr="00BF09EF">
        <w:rPr>
          <w:i/>
          <w:sz w:val="24"/>
          <w:szCs w:val="24"/>
        </w:rPr>
        <w:t>Проблемное поле</w:t>
      </w:r>
      <w:r w:rsidR="00983DED" w:rsidRPr="00BF09EF">
        <w:rPr>
          <w:i/>
          <w:sz w:val="24"/>
          <w:szCs w:val="24"/>
        </w:rPr>
        <w:t xml:space="preserve">. </w:t>
      </w:r>
      <w:r w:rsidR="00706360" w:rsidRPr="00BF09EF">
        <w:rPr>
          <w:color w:val="000000"/>
          <w:sz w:val="24"/>
          <w:szCs w:val="24"/>
          <w:lang w:eastAsia="ru-RU"/>
        </w:rPr>
        <w:t xml:space="preserve">Моделирование </w:t>
      </w:r>
      <w:r w:rsidR="00706360" w:rsidRPr="00BF09EF">
        <w:rPr>
          <w:sz w:val="24"/>
          <w:szCs w:val="24"/>
          <w:lang w:eastAsia="ru-RU"/>
        </w:rPr>
        <w:t xml:space="preserve">системы организации образовательной деятельности в ДОО, нацеленной на формирование </w:t>
      </w:r>
      <w:r w:rsidR="00706360" w:rsidRPr="00BF09EF">
        <w:rPr>
          <w:sz w:val="24"/>
          <w:szCs w:val="24"/>
        </w:rPr>
        <w:t xml:space="preserve">элементов природной и социальной экологии в разные периоды дошкольного детства, определение содержания и методов, </w:t>
      </w:r>
      <w:r w:rsidR="00706360" w:rsidRPr="00BF09EF">
        <w:rPr>
          <w:sz w:val="24"/>
          <w:szCs w:val="24"/>
          <w:lang w:eastAsia="ru-RU"/>
        </w:rPr>
        <w:t>обеспечивающих</w:t>
      </w:r>
      <w:r w:rsidR="00706360" w:rsidRPr="00BF09EF">
        <w:rPr>
          <w:sz w:val="24"/>
          <w:szCs w:val="24"/>
        </w:rPr>
        <w:t xml:space="preserve"> </w:t>
      </w:r>
      <w:r w:rsidR="00706360" w:rsidRPr="00BF09EF">
        <w:rPr>
          <w:sz w:val="24"/>
          <w:szCs w:val="24"/>
          <w:lang w:eastAsia="ru-RU"/>
        </w:rPr>
        <w:t xml:space="preserve">формирование у детей системы ценностей, интересов и потребностей, связанных с бережным отношением к природе, элементарных представлений о </w:t>
      </w:r>
      <w:proofErr w:type="spellStart"/>
      <w:r w:rsidR="00706360" w:rsidRPr="00BF09EF">
        <w:rPr>
          <w:sz w:val="24"/>
          <w:szCs w:val="24"/>
          <w:lang w:eastAsia="ru-RU"/>
        </w:rPr>
        <w:t>социоэкосистеме</w:t>
      </w:r>
      <w:proofErr w:type="spellEnd"/>
      <w:r w:rsidR="00706360" w:rsidRPr="00BF09EF">
        <w:rPr>
          <w:sz w:val="24"/>
          <w:szCs w:val="24"/>
          <w:lang w:eastAsia="ru-RU"/>
        </w:rPr>
        <w:t>, взаимоотношениях человека и природы (среды обитания), законах их взаимодействия, способах охраны окружающей природной среды</w:t>
      </w:r>
      <w:r w:rsidR="0007145C" w:rsidRPr="00BF09EF">
        <w:rPr>
          <w:sz w:val="24"/>
          <w:szCs w:val="24"/>
          <w:lang w:eastAsia="ru-RU"/>
        </w:rPr>
        <w:t>.</w:t>
      </w:r>
    </w:p>
    <w:p w:rsidR="00DB3304" w:rsidRPr="00BF09EF" w:rsidRDefault="00DB3304" w:rsidP="00983DED">
      <w:pPr>
        <w:pStyle w:val="a3"/>
        <w:tabs>
          <w:tab w:val="left" w:pos="709"/>
        </w:tabs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i/>
          <w:sz w:val="24"/>
          <w:szCs w:val="24"/>
        </w:rPr>
        <w:t>Цель</w:t>
      </w:r>
      <w:r w:rsidR="00983DED" w:rsidRPr="00BF09EF">
        <w:rPr>
          <w:i/>
          <w:sz w:val="24"/>
          <w:szCs w:val="24"/>
        </w:rPr>
        <w:t xml:space="preserve">. </w:t>
      </w:r>
      <w:r w:rsidR="00983DED" w:rsidRPr="00BF09EF">
        <w:rPr>
          <w:sz w:val="24"/>
          <w:szCs w:val="24"/>
        </w:rPr>
        <w:t xml:space="preserve">Поиск эффективных путей формирования элементов природной и социальной экологии в разные периоды дошкольного детства. </w:t>
      </w:r>
    </w:p>
    <w:p w:rsidR="00DB3304" w:rsidRPr="00BF09EF" w:rsidRDefault="00DB3304" w:rsidP="00983DED">
      <w:pPr>
        <w:pStyle w:val="a3"/>
        <w:tabs>
          <w:tab w:val="left" w:pos="709"/>
        </w:tabs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i/>
          <w:sz w:val="24"/>
          <w:szCs w:val="24"/>
        </w:rPr>
        <w:t>Ожидаемые результаты</w:t>
      </w:r>
      <w:r w:rsidR="0082402C" w:rsidRPr="00BF09EF">
        <w:rPr>
          <w:i/>
          <w:sz w:val="24"/>
          <w:szCs w:val="24"/>
        </w:rPr>
        <w:t xml:space="preserve"> </w:t>
      </w:r>
      <w:r w:rsidR="0007145C" w:rsidRPr="00BF09EF">
        <w:rPr>
          <w:sz w:val="24"/>
          <w:szCs w:val="24"/>
        </w:rPr>
        <w:t xml:space="preserve">реализации разработанных моделей </w:t>
      </w:r>
      <w:r w:rsidR="00DB5797" w:rsidRPr="00BF09EF">
        <w:rPr>
          <w:sz w:val="24"/>
          <w:szCs w:val="24"/>
        </w:rPr>
        <w:t>(на основе ФОП ДО). Дети</w:t>
      </w:r>
      <w:r w:rsidR="00983DED" w:rsidRPr="00BF09EF">
        <w:rPr>
          <w:sz w:val="24"/>
          <w:szCs w:val="24"/>
        </w:rPr>
        <w:t>:</w:t>
      </w:r>
    </w:p>
    <w:p w:rsidR="0082402C" w:rsidRPr="00BF09EF" w:rsidRDefault="00983DED" w:rsidP="0082402C">
      <w:pPr>
        <w:pStyle w:val="a3"/>
        <w:tabs>
          <w:tab w:val="left" w:pos="709"/>
        </w:tabs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>- имеют представления о</w:t>
      </w:r>
      <w:r w:rsidR="0082402C" w:rsidRPr="00BF09EF">
        <w:rPr>
          <w:sz w:val="24"/>
          <w:szCs w:val="24"/>
        </w:rPr>
        <w:t xml:space="preserve">б объектах живой природы и </w:t>
      </w:r>
      <w:r w:rsidR="0082402C" w:rsidRPr="00BF09EF">
        <w:rPr>
          <w:sz w:val="24"/>
          <w:szCs w:val="24"/>
          <w:lang w:eastAsia="ru-RU"/>
        </w:rPr>
        <w:t xml:space="preserve">среде их обитания, потребностях, </w:t>
      </w:r>
      <w:r w:rsidRPr="00BF09EF">
        <w:rPr>
          <w:sz w:val="24"/>
          <w:szCs w:val="24"/>
        </w:rPr>
        <w:t>существующих в окружающем мире простых</w:t>
      </w:r>
      <w:r w:rsidR="009F4A67" w:rsidRPr="00BF09EF">
        <w:rPr>
          <w:sz w:val="24"/>
          <w:szCs w:val="24"/>
        </w:rPr>
        <w:t xml:space="preserve"> закономерност</w:t>
      </w:r>
      <w:r w:rsidR="00DB5797" w:rsidRPr="00BF09EF">
        <w:rPr>
          <w:sz w:val="24"/>
          <w:szCs w:val="24"/>
        </w:rPr>
        <w:t>ях</w:t>
      </w:r>
      <w:r w:rsidR="009F4A67" w:rsidRPr="00BF09EF">
        <w:rPr>
          <w:sz w:val="24"/>
          <w:szCs w:val="24"/>
        </w:rPr>
        <w:t xml:space="preserve"> и зависимост</w:t>
      </w:r>
      <w:r w:rsidR="00DB5797" w:rsidRPr="00BF09EF">
        <w:rPr>
          <w:sz w:val="24"/>
          <w:szCs w:val="24"/>
        </w:rPr>
        <w:t>ях</w:t>
      </w:r>
      <w:r w:rsidR="009F4A67" w:rsidRPr="00BF09EF">
        <w:rPr>
          <w:sz w:val="24"/>
          <w:szCs w:val="24"/>
        </w:rPr>
        <w:t>, причи</w:t>
      </w:r>
      <w:r w:rsidR="00DB5797" w:rsidRPr="00BF09EF">
        <w:rPr>
          <w:sz w:val="24"/>
          <w:szCs w:val="24"/>
        </w:rPr>
        <w:t>н</w:t>
      </w:r>
      <w:r w:rsidR="009F4A67" w:rsidRPr="00BF09EF">
        <w:rPr>
          <w:sz w:val="24"/>
          <w:szCs w:val="24"/>
        </w:rPr>
        <w:t>н</w:t>
      </w:r>
      <w:r w:rsidR="00DB5797" w:rsidRPr="00BF09EF">
        <w:rPr>
          <w:sz w:val="24"/>
          <w:szCs w:val="24"/>
        </w:rPr>
        <w:t>о-следственных</w:t>
      </w:r>
      <w:r w:rsidR="009F4A67" w:rsidRPr="00BF09EF">
        <w:rPr>
          <w:sz w:val="24"/>
          <w:szCs w:val="24"/>
        </w:rPr>
        <w:t xml:space="preserve"> </w:t>
      </w:r>
      <w:r w:rsidR="00DB5797" w:rsidRPr="00BF09EF">
        <w:rPr>
          <w:sz w:val="24"/>
          <w:szCs w:val="24"/>
        </w:rPr>
        <w:t>связях во взаимодействии человек – природа</w:t>
      </w:r>
      <w:r w:rsidR="009F4A67" w:rsidRPr="00BF09EF">
        <w:rPr>
          <w:sz w:val="24"/>
          <w:szCs w:val="24"/>
        </w:rPr>
        <w:t>;</w:t>
      </w:r>
      <w:r w:rsidR="0082402C" w:rsidRPr="00BF09EF">
        <w:rPr>
          <w:sz w:val="24"/>
          <w:szCs w:val="24"/>
        </w:rPr>
        <w:t xml:space="preserve"> о профессиях, связанных с природой и её защитой;</w:t>
      </w:r>
    </w:p>
    <w:p w:rsidR="00DB5797" w:rsidRPr="00BF09EF" w:rsidRDefault="00DB5797" w:rsidP="00983DED">
      <w:pPr>
        <w:pStyle w:val="a3"/>
        <w:tabs>
          <w:tab w:val="left" w:pos="709"/>
        </w:tabs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 xml:space="preserve">- </w:t>
      </w:r>
      <w:r w:rsidR="009F4A67" w:rsidRPr="00BF09EF">
        <w:rPr>
          <w:sz w:val="24"/>
          <w:szCs w:val="24"/>
        </w:rPr>
        <w:t>усвои</w:t>
      </w:r>
      <w:r w:rsidRPr="00BF09EF">
        <w:rPr>
          <w:sz w:val="24"/>
          <w:szCs w:val="24"/>
        </w:rPr>
        <w:t>ли</w:t>
      </w:r>
      <w:r w:rsidR="009F4A67" w:rsidRPr="00BF09EF">
        <w:rPr>
          <w:sz w:val="24"/>
          <w:szCs w:val="24"/>
        </w:rPr>
        <w:t xml:space="preserve"> </w:t>
      </w:r>
      <w:r w:rsidR="0082402C" w:rsidRPr="00BF09EF">
        <w:rPr>
          <w:sz w:val="24"/>
          <w:szCs w:val="24"/>
        </w:rPr>
        <w:t>и соблюдают базовые правила поведения в природе, знают способы охраны природы</w:t>
      </w:r>
      <w:r w:rsidRPr="00BF09EF">
        <w:rPr>
          <w:sz w:val="24"/>
          <w:szCs w:val="24"/>
        </w:rPr>
        <w:t xml:space="preserve">; </w:t>
      </w:r>
    </w:p>
    <w:p w:rsidR="009F4A67" w:rsidRPr="00BF09EF" w:rsidRDefault="00DB5797" w:rsidP="0007145C">
      <w:pPr>
        <w:pStyle w:val="a3"/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 xml:space="preserve">- </w:t>
      </w:r>
      <w:r w:rsidR="009F4A67" w:rsidRPr="00BF09EF">
        <w:rPr>
          <w:sz w:val="24"/>
          <w:szCs w:val="24"/>
        </w:rPr>
        <w:t>понима</w:t>
      </w:r>
      <w:r w:rsidRPr="00BF09EF">
        <w:rPr>
          <w:sz w:val="24"/>
          <w:szCs w:val="24"/>
        </w:rPr>
        <w:t>ют ценность</w:t>
      </w:r>
      <w:r w:rsidR="009F4A67" w:rsidRPr="00BF09EF">
        <w:rPr>
          <w:sz w:val="24"/>
          <w:szCs w:val="24"/>
        </w:rPr>
        <w:t xml:space="preserve"> живого, </w:t>
      </w:r>
      <w:r w:rsidRPr="00BF09EF">
        <w:rPr>
          <w:sz w:val="24"/>
          <w:szCs w:val="24"/>
        </w:rPr>
        <w:t xml:space="preserve">выражают </w:t>
      </w:r>
      <w:r w:rsidR="009F4A67" w:rsidRPr="00BF09EF">
        <w:rPr>
          <w:sz w:val="24"/>
          <w:szCs w:val="24"/>
        </w:rPr>
        <w:t>желание защитить и сохранить природу</w:t>
      </w:r>
      <w:r w:rsidR="0082402C" w:rsidRPr="00BF09EF">
        <w:rPr>
          <w:sz w:val="24"/>
          <w:szCs w:val="24"/>
        </w:rPr>
        <w:t>, демонстрируют заботливое отношение к ней</w:t>
      </w:r>
      <w:r w:rsidRPr="00BF09EF">
        <w:rPr>
          <w:sz w:val="24"/>
          <w:szCs w:val="24"/>
        </w:rPr>
        <w:t>;</w:t>
      </w:r>
    </w:p>
    <w:p w:rsidR="0007145C" w:rsidRPr="00BF09EF" w:rsidRDefault="0007145C" w:rsidP="0007145C">
      <w:pPr>
        <w:pStyle w:val="a3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:rsidR="00C96D94" w:rsidRPr="00BF09EF" w:rsidRDefault="00FF0C8E" w:rsidP="0007145C">
      <w:pPr>
        <w:pStyle w:val="a3"/>
        <w:tabs>
          <w:tab w:val="left" w:pos="993"/>
        </w:tabs>
        <w:ind w:left="0" w:firstLine="709"/>
        <w:jc w:val="both"/>
        <w:rPr>
          <w:color w:val="000000"/>
          <w:kern w:val="36"/>
          <w:sz w:val="24"/>
          <w:szCs w:val="24"/>
          <w:lang w:eastAsia="ru-RU"/>
        </w:rPr>
      </w:pPr>
      <w:r w:rsidRPr="00BF09EF">
        <w:rPr>
          <w:b/>
          <w:sz w:val="24"/>
          <w:szCs w:val="24"/>
        </w:rPr>
        <w:t>Направление 2</w:t>
      </w:r>
      <w:r w:rsidR="005959B5" w:rsidRPr="00BF09EF">
        <w:rPr>
          <w:b/>
          <w:sz w:val="24"/>
          <w:szCs w:val="24"/>
        </w:rPr>
        <w:t>.</w:t>
      </w:r>
      <w:r w:rsidRPr="00BF09EF">
        <w:rPr>
          <w:b/>
          <w:sz w:val="24"/>
          <w:szCs w:val="24"/>
        </w:rPr>
        <w:t xml:space="preserve"> </w:t>
      </w:r>
      <w:r w:rsidR="00C96D94" w:rsidRPr="00BF09EF">
        <w:rPr>
          <w:sz w:val="24"/>
          <w:szCs w:val="24"/>
        </w:rPr>
        <w:t xml:space="preserve">Формирование культуры здорового </w:t>
      </w:r>
      <w:r w:rsidR="00C96D94" w:rsidRPr="00BF09EF">
        <w:rPr>
          <w:color w:val="000000"/>
          <w:sz w:val="24"/>
          <w:szCs w:val="24"/>
        </w:rPr>
        <w:t>и безопасного образа жизни.</w:t>
      </w:r>
    </w:p>
    <w:p w:rsidR="00A35182" w:rsidRPr="00BF09EF" w:rsidRDefault="00FF0C8E" w:rsidP="00A35182">
      <w:pPr>
        <w:pStyle w:val="a3"/>
        <w:suppressAutoHyphens w:val="0"/>
        <w:spacing w:after="160" w:line="256" w:lineRule="auto"/>
        <w:ind w:left="0" w:firstLine="709"/>
        <w:jc w:val="both"/>
        <w:rPr>
          <w:i/>
          <w:color w:val="0070C0"/>
          <w:sz w:val="24"/>
          <w:szCs w:val="24"/>
        </w:rPr>
      </w:pPr>
      <w:r w:rsidRPr="00BF09EF">
        <w:rPr>
          <w:i/>
          <w:sz w:val="24"/>
          <w:szCs w:val="24"/>
        </w:rPr>
        <w:t>Актуальность направления</w:t>
      </w:r>
      <w:r w:rsidR="00FB25F7" w:rsidRPr="00BF09EF">
        <w:rPr>
          <w:i/>
          <w:sz w:val="24"/>
          <w:szCs w:val="24"/>
        </w:rPr>
        <w:t xml:space="preserve">. </w:t>
      </w:r>
      <w:r w:rsidR="00FB25F7" w:rsidRPr="00BF09EF">
        <w:rPr>
          <w:sz w:val="24"/>
          <w:szCs w:val="24"/>
        </w:rPr>
        <w:t xml:space="preserve">Анализ современного состояния образования в области </w:t>
      </w:r>
      <w:proofErr w:type="spellStart"/>
      <w:r w:rsidR="00FB25F7" w:rsidRPr="00BF09EF">
        <w:rPr>
          <w:sz w:val="24"/>
          <w:szCs w:val="24"/>
        </w:rPr>
        <w:t>здоровьесбережения</w:t>
      </w:r>
      <w:proofErr w:type="spellEnd"/>
      <w:r w:rsidR="00FB25F7" w:rsidRPr="00BF09EF">
        <w:rPr>
          <w:sz w:val="24"/>
          <w:szCs w:val="24"/>
        </w:rPr>
        <w:t xml:space="preserve"> и безопасности жизнедеятельности позволяет сделать вывод о том, что действующая модель обучения не соответствует запросам современного общества, свойственным ему механизмам наследования культуры, идеям опережающего образования, современному пониманию феномена детства, принципам дошкольного образования, не решает поставленные в ФГОС и ФОП дошкольного образования задачи формирования основ компетенций, позволяющими индивиду обеспечивать собственную безопасность, заботиться о безопасности окружающих людей, природной и техногенной среды.</w:t>
      </w:r>
      <w:r w:rsidR="00A35182" w:rsidRPr="00BF09EF">
        <w:rPr>
          <w:sz w:val="24"/>
          <w:szCs w:val="24"/>
        </w:rPr>
        <w:t xml:space="preserve"> Этим определяется актуальность внедрения в практику научно обоснованных, прошедших первичную апробацию моделей, обеспечивающих формирование у детей дошкольного возраста культуры здорового </w:t>
      </w:r>
      <w:r w:rsidR="00A35182" w:rsidRPr="00BF09EF">
        <w:rPr>
          <w:color w:val="000000"/>
          <w:sz w:val="24"/>
          <w:szCs w:val="24"/>
        </w:rPr>
        <w:t xml:space="preserve">и безопасного образа жизни. </w:t>
      </w:r>
    </w:p>
    <w:p w:rsidR="00FF0C8E" w:rsidRPr="00BF09EF" w:rsidRDefault="00FF0C8E" w:rsidP="0007145C">
      <w:pPr>
        <w:pStyle w:val="a3"/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i/>
          <w:sz w:val="24"/>
          <w:szCs w:val="24"/>
        </w:rPr>
        <w:t>Проблемное поле</w:t>
      </w:r>
      <w:r w:rsidR="00FB25F7" w:rsidRPr="00BF09EF">
        <w:rPr>
          <w:i/>
          <w:sz w:val="24"/>
          <w:szCs w:val="24"/>
        </w:rPr>
        <w:t xml:space="preserve">. </w:t>
      </w:r>
      <w:r w:rsidR="00FB25F7" w:rsidRPr="00BF09EF">
        <w:rPr>
          <w:sz w:val="24"/>
          <w:szCs w:val="24"/>
        </w:rPr>
        <w:t xml:space="preserve">Выявить ценностные ориентиры воспитания подрастающих поколений, отраженные в актуальных нормативных и программных документах дошкольного образования. Обосновать подходы к определению содержания образовательной деятельности, выбору методов организации детских видов деятельности, базовых технологий, выделению </w:t>
      </w:r>
      <w:r w:rsidR="00FB25F7" w:rsidRPr="00BF09EF">
        <w:rPr>
          <w:sz w:val="24"/>
          <w:szCs w:val="24"/>
        </w:rPr>
        <w:lastRenderedPageBreak/>
        <w:t>планируемых результатов с точки зрения личностных новообразований всех участников образовательных отношений и совершенствования образовательной системы</w:t>
      </w:r>
      <w:r w:rsidR="00A35182" w:rsidRPr="00BF09EF">
        <w:rPr>
          <w:sz w:val="24"/>
          <w:szCs w:val="24"/>
        </w:rPr>
        <w:t>. Выделить актуальные направления</w:t>
      </w:r>
      <w:r w:rsidR="00A35182" w:rsidRPr="00BF09EF">
        <w:rPr>
          <w:i/>
          <w:color w:val="0070C0"/>
          <w:sz w:val="24"/>
          <w:szCs w:val="24"/>
        </w:rPr>
        <w:t xml:space="preserve"> </w:t>
      </w:r>
      <w:r w:rsidR="00A35182" w:rsidRPr="00BF09EF">
        <w:rPr>
          <w:sz w:val="24"/>
          <w:szCs w:val="24"/>
        </w:rPr>
        <w:t>психолого-педагогической поддержки семьи и повышени</w:t>
      </w:r>
      <w:r w:rsidR="007E04EB" w:rsidRPr="00BF09EF">
        <w:rPr>
          <w:sz w:val="24"/>
          <w:szCs w:val="24"/>
        </w:rPr>
        <w:t>я</w:t>
      </w:r>
      <w:r w:rsidR="00A35182" w:rsidRPr="00BF09EF">
        <w:rPr>
          <w:sz w:val="24"/>
          <w:szCs w:val="24"/>
        </w:rPr>
        <w:t xml:space="preserve"> компетентности родителей (законных представителей) в вопросах охраны и укрепления здоровья детей, обеспечения их безопасности</w:t>
      </w:r>
      <w:r w:rsidR="007E04EB" w:rsidRPr="00BF09EF">
        <w:rPr>
          <w:sz w:val="24"/>
          <w:szCs w:val="24"/>
        </w:rPr>
        <w:t xml:space="preserve"> (</w:t>
      </w:r>
      <w:r w:rsidR="00A35182" w:rsidRPr="00BF09EF">
        <w:rPr>
          <w:sz w:val="24"/>
          <w:szCs w:val="24"/>
        </w:rPr>
        <w:t>ФОП</w:t>
      </w:r>
      <w:r w:rsidR="007E04EB" w:rsidRPr="00BF09EF">
        <w:rPr>
          <w:sz w:val="24"/>
          <w:szCs w:val="24"/>
        </w:rPr>
        <w:t xml:space="preserve"> ДО) и формирования у детей</w:t>
      </w:r>
      <w:r w:rsidR="007E04EB" w:rsidRPr="00BF09EF">
        <w:rPr>
          <w:i/>
          <w:sz w:val="24"/>
          <w:szCs w:val="24"/>
        </w:rPr>
        <w:t xml:space="preserve"> </w:t>
      </w:r>
      <w:r w:rsidR="007E04EB" w:rsidRPr="00BF09EF">
        <w:rPr>
          <w:sz w:val="24"/>
          <w:szCs w:val="24"/>
        </w:rPr>
        <w:t xml:space="preserve">культуры здорового </w:t>
      </w:r>
      <w:r w:rsidR="007E04EB" w:rsidRPr="00BF09EF">
        <w:rPr>
          <w:color w:val="000000"/>
          <w:sz w:val="24"/>
          <w:szCs w:val="24"/>
        </w:rPr>
        <w:t>и безопасного образа жизни</w:t>
      </w:r>
      <w:r w:rsidR="007E04EB" w:rsidRPr="00BF09EF">
        <w:rPr>
          <w:i/>
          <w:color w:val="0070C0"/>
          <w:sz w:val="24"/>
          <w:szCs w:val="24"/>
        </w:rPr>
        <w:t xml:space="preserve">. </w:t>
      </w:r>
    </w:p>
    <w:p w:rsidR="00FF0C8E" w:rsidRPr="00BF09EF" w:rsidRDefault="00FF0C8E" w:rsidP="00C96D94">
      <w:pPr>
        <w:pStyle w:val="a3"/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i/>
          <w:sz w:val="24"/>
          <w:szCs w:val="24"/>
        </w:rPr>
        <w:t>Цель</w:t>
      </w:r>
      <w:r w:rsidR="00FB25F7" w:rsidRPr="00BF09EF">
        <w:rPr>
          <w:i/>
          <w:sz w:val="24"/>
          <w:szCs w:val="24"/>
        </w:rPr>
        <w:t xml:space="preserve">. </w:t>
      </w:r>
      <w:r w:rsidR="00FB25F7" w:rsidRPr="00BF09EF">
        <w:rPr>
          <w:sz w:val="24"/>
          <w:szCs w:val="24"/>
        </w:rPr>
        <w:t xml:space="preserve">Поиск наиболее эффективных механизмов реализации в практике дошкольного образования модели формирование культуры здоровья </w:t>
      </w:r>
      <w:r w:rsidR="00FB25F7" w:rsidRPr="00BF09EF">
        <w:rPr>
          <w:color w:val="000000"/>
          <w:sz w:val="24"/>
          <w:szCs w:val="24"/>
        </w:rPr>
        <w:t>и культуры безопасности</w:t>
      </w:r>
      <w:r w:rsidR="00FB25F7" w:rsidRPr="00BF09EF">
        <w:rPr>
          <w:sz w:val="24"/>
          <w:szCs w:val="24"/>
        </w:rPr>
        <w:t>.</w:t>
      </w:r>
    </w:p>
    <w:p w:rsidR="00A35182" w:rsidRPr="00BF09EF" w:rsidRDefault="00FF0C8E" w:rsidP="00A35182">
      <w:pPr>
        <w:pStyle w:val="a3"/>
        <w:tabs>
          <w:tab w:val="left" w:pos="709"/>
        </w:tabs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i/>
          <w:sz w:val="24"/>
          <w:szCs w:val="24"/>
        </w:rPr>
        <w:t>Ожидаемые результаты</w:t>
      </w:r>
      <w:r w:rsidR="00A35182" w:rsidRPr="00BF09EF">
        <w:rPr>
          <w:i/>
          <w:sz w:val="24"/>
          <w:szCs w:val="24"/>
        </w:rPr>
        <w:t xml:space="preserve"> </w:t>
      </w:r>
      <w:r w:rsidR="00A35182" w:rsidRPr="00BF09EF">
        <w:rPr>
          <w:sz w:val="24"/>
          <w:szCs w:val="24"/>
        </w:rPr>
        <w:t>реализации теоретической модели (на основе ФОП ДО). Дети:</w:t>
      </w:r>
    </w:p>
    <w:p w:rsidR="00A35182" w:rsidRPr="00BF09EF" w:rsidRDefault="00A35182" w:rsidP="00A35182">
      <w:pPr>
        <w:pStyle w:val="a3"/>
        <w:spacing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>- имеют осознанное отношение к жизни как основоположной ценности, здоровью и безопасности как совокупности физического, духовного и социального благополучия человека;</w:t>
      </w:r>
    </w:p>
    <w:p w:rsidR="00A35182" w:rsidRPr="00BF09EF" w:rsidRDefault="00A35182" w:rsidP="00A35182">
      <w:pPr>
        <w:pStyle w:val="a3"/>
        <w:spacing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>- имеют представления в области здоровья и безопасного образа жизни;</w:t>
      </w:r>
    </w:p>
    <w:p w:rsidR="00A35182" w:rsidRPr="00BF09EF" w:rsidRDefault="00A35182" w:rsidP="00A35182">
      <w:pPr>
        <w:pStyle w:val="a3"/>
        <w:spacing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>- имеют сформированные (сообразно возрасту) ценностные и мотивационные основы здорового образа жизни, безопасного поведения, обладают необходимым опытом и навыками для их осуществления;</w:t>
      </w:r>
    </w:p>
    <w:p w:rsidR="00A35182" w:rsidRPr="00BF09EF" w:rsidRDefault="00A35182" w:rsidP="00A35182">
      <w:pPr>
        <w:pStyle w:val="a3"/>
        <w:spacing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 xml:space="preserve">- соблюдают элементарные правила здорового образа жизни, безопасности, понимают элементарные причинно-следственные связи между действиями человека и их последствиями для него самого, окружающих людей и природы. </w:t>
      </w:r>
    </w:p>
    <w:p w:rsidR="00FF0C8E" w:rsidRPr="00BF09EF" w:rsidRDefault="00FF0C8E" w:rsidP="00C96D94">
      <w:pPr>
        <w:pStyle w:val="a3"/>
        <w:suppressAutoHyphens w:val="0"/>
        <w:spacing w:after="160" w:line="256" w:lineRule="auto"/>
        <w:ind w:left="0" w:firstLine="709"/>
        <w:jc w:val="both"/>
        <w:rPr>
          <w:i/>
          <w:sz w:val="24"/>
          <w:szCs w:val="24"/>
        </w:rPr>
      </w:pPr>
    </w:p>
    <w:p w:rsidR="00C96D94" w:rsidRPr="00BF09EF" w:rsidRDefault="00FF0C8E" w:rsidP="0054379B">
      <w:pPr>
        <w:pStyle w:val="a3"/>
        <w:tabs>
          <w:tab w:val="left" w:pos="993"/>
        </w:tabs>
        <w:ind w:left="0" w:firstLine="709"/>
        <w:jc w:val="both"/>
        <w:rPr>
          <w:color w:val="000000"/>
          <w:kern w:val="36"/>
          <w:sz w:val="24"/>
          <w:szCs w:val="24"/>
          <w:lang w:eastAsia="ru-RU"/>
        </w:rPr>
      </w:pPr>
      <w:r w:rsidRPr="00BF09EF">
        <w:rPr>
          <w:b/>
          <w:sz w:val="24"/>
          <w:szCs w:val="24"/>
        </w:rPr>
        <w:t>Направление 3</w:t>
      </w:r>
      <w:r w:rsidR="003E39F7" w:rsidRPr="00BF09EF">
        <w:rPr>
          <w:b/>
          <w:sz w:val="24"/>
          <w:szCs w:val="24"/>
        </w:rPr>
        <w:t>.</w:t>
      </w:r>
      <w:r w:rsidR="00FB32C9" w:rsidRPr="00BF09EF">
        <w:rPr>
          <w:b/>
          <w:sz w:val="24"/>
          <w:szCs w:val="24"/>
        </w:rPr>
        <w:t xml:space="preserve"> </w:t>
      </w:r>
      <w:r w:rsidR="00C96D94" w:rsidRPr="00BF09EF">
        <w:rPr>
          <w:color w:val="000000"/>
          <w:sz w:val="24"/>
          <w:szCs w:val="24"/>
        </w:rPr>
        <w:t>Формирование</w:t>
      </w:r>
      <w:r w:rsidR="00C96D94" w:rsidRPr="00BF09EF">
        <w:rPr>
          <w:color w:val="000000"/>
          <w:kern w:val="36"/>
          <w:sz w:val="24"/>
          <w:szCs w:val="24"/>
          <w:lang w:eastAsia="ru-RU"/>
        </w:rPr>
        <w:t xml:space="preserve"> основ финансовой культуры.</w:t>
      </w:r>
    </w:p>
    <w:p w:rsidR="0054379B" w:rsidRPr="00BF09EF" w:rsidRDefault="00FF0C8E" w:rsidP="00610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9EF">
        <w:rPr>
          <w:rFonts w:ascii="Times New Roman" w:hAnsi="Times New Roman" w:cs="Times New Roman"/>
          <w:i/>
          <w:sz w:val="24"/>
          <w:szCs w:val="24"/>
        </w:rPr>
        <w:t>Актуальность направления</w:t>
      </w:r>
      <w:r w:rsidR="0054379B" w:rsidRPr="00BF0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4379B"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 спектра финансовых услуг, усложнение существующих и появление новых финансовых инструментов, которыми пользуется каждый человек, необходимость обеспечения личной финансовой безопасности людей, стабильности и процветания экономики и общества в целом делают актуальной задачу формирования финансовой грамотности населения. Приоритеты, цели и задачи, способы эффективного достижения целей и решения задач в сфере государственного управления отношениями, возникающими в сфере повышения финансовой грамотности населения, создании системы финансового образования и информирования в сфере защиты прав потребителей финансовых услуг в нашей стране отражены в Стратегии повышения финансовой грамотности в Российской Федерации на 2017—2023 годы. </w:t>
      </w:r>
      <w:r w:rsidR="0054379B" w:rsidRPr="00BF09E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Финансовая грамотность</w:t>
      </w:r>
      <w:r w:rsidR="0054379B"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данном документе рассматривается как результат процесса финансового образования, который определяется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достижения финансового благосостояния. </w:t>
      </w:r>
      <w:r w:rsidR="00805D3C"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Актуальной является задача поиска путей формирования основ финансовой культуры в дошкольном детстве, как системы</w:t>
      </w:r>
      <w:r w:rsidR="00E83E8E"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знаний, практических навыков, норм, накопленного опыта финансовых практик, ценностей и побуждений, определяющих сознание и поведение человека в финансовой среде.</w:t>
      </w:r>
    </w:p>
    <w:p w:rsidR="00610E63" w:rsidRPr="00BF09EF" w:rsidRDefault="00FF0C8E" w:rsidP="00610E63">
      <w:pPr>
        <w:pStyle w:val="a3"/>
        <w:spacing w:line="256" w:lineRule="auto"/>
        <w:ind w:left="0" w:firstLine="709"/>
        <w:jc w:val="both"/>
        <w:rPr>
          <w:sz w:val="24"/>
          <w:szCs w:val="24"/>
        </w:rPr>
      </w:pPr>
      <w:r w:rsidRPr="00BF09EF">
        <w:rPr>
          <w:i/>
          <w:sz w:val="24"/>
          <w:szCs w:val="24"/>
        </w:rPr>
        <w:t>Проблемное поле</w:t>
      </w:r>
      <w:r w:rsidR="0011097D" w:rsidRPr="00BF09EF">
        <w:rPr>
          <w:i/>
          <w:sz w:val="24"/>
          <w:szCs w:val="24"/>
        </w:rPr>
        <w:t>.</w:t>
      </w:r>
      <w:r w:rsidR="00610E63" w:rsidRPr="00BF09EF">
        <w:rPr>
          <w:sz w:val="24"/>
          <w:szCs w:val="24"/>
        </w:rPr>
        <w:t xml:space="preserve"> Определение компонентов содержания образовательных областей, обеспечивающих формирование всех компонентов </w:t>
      </w:r>
      <w:r w:rsidR="00610E63" w:rsidRPr="00BF09EF">
        <w:rPr>
          <w:rFonts w:eastAsia="Calibri"/>
          <w:sz w:val="24"/>
          <w:szCs w:val="24"/>
          <w:lang w:eastAsia="ru-RU"/>
        </w:rPr>
        <w:t xml:space="preserve">финансовой </w:t>
      </w:r>
      <w:r w:rsidR="00610E63" w:rsidRPr="00BF09EF">
        <w:rPr>
          <w:sz w:val="24"/>
          <w:szCs w:val="24"/>
        </w:rPr>
        <w:t xml:space="preserve">культуры (представлений, связанных с экономической сферой, трудом человека, ценностного отношения, элементарного опыта), продуктивных форм и методов организации образовательной деятельности. </w:t>
      </w:r>
    </w:p>
    <w:p w:rsidR="00FF0C8E" w:rsidRPr="00BF09EF" w:rsidRDefault="00FF0C8E" w:rsidP="0011097D">
      <w:pPr>
        <w:pStyle w:val="a3"/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i/>
          <w:sz w:val="24"/>
          <w:szCs w:val="24"/>
        </w:rPr>
        <w:t>Цель</w:t>
      </w:r>
      <w:r w:rsidR="00610E63" w:rsidRPr="00BF09EF">
        <w:rPr>
          <w:i/>
          <w:sz w:val="24"/>
          <w:szCs w:val="24"/>
        </w:rPr>
        <w:t xml:space="preserve">. </w:t>
      </w:r>
      <w:r w:rsidR="00610E63" w:rsidRPr="00BF09EF">
        <w:rPr>
          <w:sz w:val="24"/>
          <w:szCs w:val="24"/>
        </w:rPr>
        <w:t xml:space="preserve">Разработка методических и дидактических материалов, ориентированных на формирование </w:t>
      </w:r>
      <w:r w:rsidR="00610E63" w:rsidRPr="00BF09EF">
        <w:rPr>
          <w:rFonts w:eastAsia="Calibri"/>
          <w:sz w:val="24"/>
          <w:szCs w:val="24"/>
          <w:lang w:eastAsia="ru-RU"/>
        </w:rPr>
        <w:t>основ финансовой культуры в дошкольном детстве.</w:t>
      </w:r>
    </w:p>
    <w:p w:rsidR="00610E63" w:rsidRPr="00BF09EF" w:rsidRDefault="00FF0C8E" w:rsidP="0011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9EF">
        <w:rPr>
          <w:rFonts w:ascii="Times New Roman" w:hAnsi="Times New Roman" w:cs="Times New Roman"/>
          <w:i/>
          <w:sz w:val="24"/>
          <w:szCs w:val="24"/>
        </w:rPr>
        <w:t>Ожидаемые результаты</w:t>
      </w:r>
      <w:r w:rsidR="00805D3C"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10E63"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>У детей</w:t>
      </w:r>
      <w:r w:rsidR="00EE7AF7"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сформированы</w:t>
      </w:r>
      <w:r w:rsidR="00610E63"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05D3C" w:rsidRPr="00BF09EF" w:rsidRDefault="00610E63" w:rsidP="0011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05D3C"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>основ</w:t>
      </w:r>
      <w:r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805D3C"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E7AF7" w:rsidRPr="00BF09EF">
        <w:rPr>
          <w:rFonts w:ascii="Times New Roman" w:hAnsi="Times New Roman" w:cs="Times New Roman"/>
          <w:sz w:val="24"/>
          <w:szCs w:val="24"/>
        </w:rPr>
        <w:t xml:space="preserve">финансово-экономического мышления </w:t>
      </w:r>
      <w:r w:rsidR="00EE7AF7"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805D3C"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 грамотного поведения, понимаемого как сочетание финансовых знаний, установок, норм и практических навыков</w:t>
      </w:r>
      <w:r w:rsidRPr="00BF0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сфере экономики;</w:t>
      </w:r>
    </w:p>
    <w:p w:rsidR="00E923E8" w:rsidRPr="00BF09EF" w:rsidRDefault="00EE7AF7" w:rsidP="00E923E8">
      <w:pPr>
        <w:pStyle w:val="a3"/>
        <w:spacing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 xml:space="preserve">- </w:t>
      </w:r>
      <w:r w:rsidR="00610E63" w:rsidRPr="00BF09EF">
        <w:rPr>
          <w:sz w:val="24"/>
          <w:szCs w:val="24"/>
        </w:rPr>
        <w:t>представления о труде человека и его социальной значимости</w:t>
      </w:r>
      <w:r w:rsidR="00E923E8" w:rsidRPr="00BF09EF">
        <w:rPr>
          <w:sz w:val="24"/>
          <w:szCs w:val="24"/>
        </w:rPr>
        <w:t>,</w:t>
      </w:r>
      <w:r w:rsidR="00610E63" w:rsidRPr="00BF09EF">
        <w:rPr>
          <w:sz w:val="24"/>
          <w:szCs w:val="24"/>
        </w:rPr>
        <w:t xml:space="preserve"> структуре трудовой деятельности, </w:t>
      </w:r>
      <w:r w:rsidR="00E923E8" w:rsidRPr="00BF09EF">
        <w:rPr>
          <w:sz w:val="24"/>
          <w:szCs w:val="24"/>
        </w:rPr>
        <w:t>интеллектуальном труде, различных производствах, мире предметов и материалов, способах осуществления подсчетов, измерений</w:t>
      </w:r>
      <w:r w:rsidRPr="00BF09EF">
        <w:rPr>
          <w:sz w:val="24"/>
          <w:szCs w:val="24"/>
        </w:rPr>
        <w:t xml:space="preserve">, о личных и семейных финансах, </w:t>
      </w:r>
      <w:r w:rsidRPr="00BF09EF">
        <w:rPr>
          <w:sz w:val="24"/>
          <w:szCs w:val="24"/>
        </w:rPr>
        <w:lastRenderedPageBreak/>
        <w:t>продуктах, товарах, ценах, рекламе, заработной плате, местах и учреждениях торговли, денежных знаках России, доходах, расходах, бюджете семьи</w:t>
      </w:r>
      <w:r w:rsidR="00E923E8" w:rsidRPr="00BF09EF">
        <w:rPr>
          <w:sz w:val="24"/>
          <w:szCs w:val="24"/>
        </w:rPr>
        <w:t>;</w:t>
      </w:r>
    </w:p>
    <w:p w:rsidR="00610E63" w:rsidRPr="00BF09EF" w:rsidRDefault="00EE7AF7" w:rsidP="00610E63">
      <w:pPr>
        <w:pStyle w:val="a3"/>
        <w:spacing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 xml:space="preserve">- </w:t>
      </w:r>
      <w:r w:rsidR="00610E63" w:rsidRPr="00BF09EF">
        <w:rPr>
          <w:sz w:val="24"/>
          <w:szCs w:val="24"/>
        </w:rPr>
        <w:t>ценностно</w:t>
      </w:r>
      <w:r w:rsidR="00E923E8" w:rsidRPr="00BF09EF">
        <w:rPr>
          <w:sz w:val="24"/>
          <w:szCs w:val="24"/>
        </w:rPr>
        <w:t>е отношение</w:t>
      </w:r>
      <w:r w:rsidR="00610E63" w:rsidRPr="00BF09EF">
        <w:rPr>
          <w:sz w:val="24"/>
          <w:szCs w:val="24"/>
        </w:rPr>
        <w:t xml:space="preserve"> к труду людей и его результатам, </w:t>
      </w:r>
      <w:r w:rsidR="00E923E8" w:rsidRPr="00BF09EF">
        <w:rPr>
          <w:sz w:val="24"/>
          <w:szCs w:val="24"/>
        </w:rPr>
        <w:t xml:space="preserve">способности своим трудом </w:t>
      </w:r>
      <w:r w:rsidR="00610E63" w:rsidRPr="00BF09EF">
        <w:rPr>
          <w:sz w:val="24"/>
          <w:szCs w:val="24"/>
        </w:rPr>
        <w:t>зарабатывать деньги, к трудолюбию, щедрости, благородству, честности, отзывчивости</w:t>
      </w:r>
      <w:r w:rsidRPr="00BF09EF">
        <w:rPr>
          <w:sz w:val="24"/>
          <w:szCs w:val="24"/>
        </w:rPr>
        <w:t>;</w:t>
      </w:r>
      <w:r w:rsidR="00E923E8" w:rsidRPr="00BF09EF">
        <w:rPr>
          <w:sz w:val="24"/>
          <w:szCs w:val="24"/>
        </w:rPr>
        <w:t xml:space="preserve"> основы </w:t>
      </w:r>
      <w:r w:rsidR="00610E63" w:rsidRPr="00BF09EF">
        <w:rPr>
          <w:sz w:val="24"/>
          <w:szCs w:val="24"/>
        </w:rPr>
        <w:t xml:space="preserve">мировоззрение, </w:t>
      </w:r>
      <w:r w:rsidRPr="00BF09EF">
        <w:rPr>
          <w:sz w:val="24"/>
          <w:szCs w:val="24"/>
        </w:rPr>
        <w:t xml:space="preserve">построенного </w:t>
      </w:r>
      <w:r w:rsidR="00610E63" w:rsidRPr="00BF09EF">
        <w:rPr>
          <w:sz w:val="24"/>
          <w:szCs w:val="24"/>
        </w:rPr>
        <w:t xml:space="preserve">на </w:t>
      </w:r>
      <w:r w:rsidRPr="00BF09EF">
        <w:rPr>
          <w:sz w:val="24"/>
          <w:szCs w:val="24"/>
        </w:rPr>
        <w:t xml:space="preserve">данных </w:t>
      </w:r>
      <w:r w:rsidR="00610E63" w:rsidRPr="00BF09EF">
        <w:rPr>
          <w:sz w:val="24"/>
          <w:szCs w:val="24"/>
        </w:rPr>
        <w:t>ценностях</w:t>
      </w:r>
      <w:r w:rsidRPr="00BF09EF">
        <w:rPr>
          <w:sz w:val="24"/>
          <w:szCs w:val="24"/>
        </w:rPr>
        <w:t>;</w:t>
      </w:r>
    </w:p>
    <w:p w:rsidR="00EE7AF7" w:rsidRPr="00BF09EF" w:rsidRDefault="00EE7AF7" w:rsidP="00D61D22">
      <w:pPr>
        <w:pStyle w:val="a3"/>
        <w:spacing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 xml:space="preserve">- представления о </w:t>
      </w:r>
      <w:r w:rsidR="00610E63" w:rsidRPr="00BF09EF">
        <w:rPr>
          <w:sz w:val="24"/>
          <w:szCs w:val="24"/>
        </w:rPr>
        <w:t>норма</w:t>
      </w:r>
      <w:r w:rsidRPr="00BF09EF">
        <w:rPr>
          <w:sz w:val="24"/>
          <w:szCs w:val="24"/>
        </w:rPr>
        <w:t xml:space="preserve">х (законах, правилах) </w:t>
      </w:r>
      <w:r w:rsidR="00610E63" w:rsidRPr="00BF09EF">
        <w:rPr>
          <w:sz w:val="24"/>
          <w:szCs w:val="24"/>
        </w:rPr>
        <w:t>в сфере экономики;</w:t>
      </w:r>
    </w:p>
    <w:p w:rsidR="00610E63" w:rsidRPr="00BF09EF" w:rsidRDefault="00EE7AF7" w:rsidP="00D61D22">
      <w:pPr>
        <w:pStyle w:val="a3"/>
        <w:spacing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 xml:space="preserve">- первичный </w:t>
      </w:r>
      <w:r w:rsidR="00610E63" w:rsidRPr="00BF09EF">
        <w:rPr>
          <w:sz w:val="24"/>
          <w:szCs w:val="24"/>
        </w:rPr>
        <w:t>жизненн</w:t>
      </w:r>
      <w:r w:rsidRPr="00BF09EF">
        <w:rPr>
          <w:sz w:val="24"/>
          <w:szCs w:val="24"/>
        </w:rPr>
        <w:t xml:space="preserve">ый </w:t>
      </w:r>
      <w:r w:rsidR="00610E63" w:rsidRPr="00BF09EF">
        <w:rPr>
          <w:sz w:val="24"/>
          <w:szCs w:val="24"/>
        </w:rPr>
        <w:t xml:space="preserve">опыт в </w:t>
      </w:r>
      <w:r w:rsidRPr="00BF09EF">
        <w:rPr>
          <w:sz w:val="24"/>
          <w:szCs w:val="24"/>
        </w:rPr>
        <w:t>сфере экономики</w:t>
      </w:r>
      <w:r w:rsidR="00610E63" w:rsidRPr="00BF09EF">
        <w:rPr>
          <w:sz w:val="24"/>
          <w:szCs w:val="24"/>
        </w:rPr>
        <w:t>.</w:t>
      </w:r>
    </w:p>
    <w:p w:rsidR="00404E2A" w:rsidRPr="00BF09EF" w:rsidRDefault="00404E2A" w:rsidP="00D61D22">
      <w:pPr>
        <w:pStyle w:val="a3"/>
        <w:suppressAutoHyphens w:val="0"/>
        <w:spacing w:after="160" w:line="256" w:lineRule="auto"/>
        <w:ind w:left="0" w:firstLine="709"/>
        <w:jc w:val="both"/>
        <w:rPr>
          <w:i/>
          <w:sz w:val="24"/>
          <w:szCs w:val="24"/>
        </w:rPr>
      </w:pPr>
    </w:p>
    <w:p w:rsidR="006F383C" w:rsidRPr="00BF09EF" w:rsidRDefault="006F383C" w:rsidP="00D61D22">
      <w:pPr>
        <w:pStyle w:val="a3"/>
        <w:suppressAutoHyphens w:val="0"/>
        <w:spacing w:after="160" w:line="256" w:lineRule="auto"/>
        <w:ind w:left="0" w:firstLine="709"/>
        <w:jc w:val="both"/>
        <w:rPr>
          <w:i/>
          <w:color w:val="FF0000"/>
          <w:sz w:val="24"/>
          <w:szCs w:val="24"/>
        </w:rPr>
      </w:pPr>
      <w:r w:rsidRPr="00BF09EF">
        <w:rPr>
          <w:b/>
          <w:sz w:val="24"/>
          <w:szCs w:val="24"/>
        </w:rPr>
        <w:t xml:space="preserve">Направление </w:t>
      </w:r>
      <w:r w:rsidR="00813FFC" w:rsidRPr="00BF09EF">
        <w:rPr>
          <w:b/>
          <w:sz w:val="24"/>
          <w:szCs w:val="24"/>
        </w:rPr>
        <w:t>4</w:t>
      </w:r>
      <w:r w:rsidR="008C2256" w:rsidRPr="00BF09EF">
        <w:rPr>
          <w:b/>
          <w:sz w:val="24"/>
          <w:szCs w:val="24"/>
        </w:rPr>
        <w:t>.</w:t>
      </w:r>
      <w:r w:rsidRPr="00BF09EF">
        <w:rPr>
          <w:b/>
          <w:sz w:val="24"/>
          <w:szCs w:val="24"/>
        </w:rPr>
        <w:t xml:space="preserve"> </w:t>
      </w:r>
      <w:r w:rsidR="00C96D94" w:rsidRPr="00BF09EF">
        <w:rPr>
          <w:color w:val="000000"/>
          <w:sz w:val="24"/>
          <w:szCs w:val="24"/>
        </w:rPr>
        <w:t>Формирование идентичности</w:t>
      </w:r>
      <w:r w:rsidR="00D61D22" w:rsidRPr="00BF09EF">
        <w:rPr>
          <w:color w:val="000000"/>
          <w:sz w:val="24"/>
          <w:szCs w:val="24"/>
        </w:rPr>
        <w:t>.</w:t>
      </w:r>
    </w:p>
    <w:p w:rsidR="000B5B67" w:rsidRPr="00BF09EF" w:rsidRDefault="006F383C" w:rsidP="00D61D22">
      <w:pPr>
        <w:pStyle w:val="a3"/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i/>
          <w:sz w:val="24"/>
          <w:szCs w:val="24"/>
        </w:rPr>
        <w:t>Актуальность направления</w:t>
      </w:r>
      <w:r w:rsidR="00D61D22" w:rsidRPr="00BF09EF">
        <w:rPr>
          <w:i/>
          <w:sz w:val="24"/>
          <w:szCs w:val="24"/>
        </w:rPr>
        <w:t xml:space="preserve">. </w:t>
      </w:r>
      <w:r w:rsidR="00D61D22" w:rsidRPr="00BF09EF">
        <w:rPr>
          <w:sz w:val="24"/>
          <w:szCs w:val="24"/>
        </w:rPr>
        <w:t xml:space="preserve">ФОП ДО призвана обеспечить реализацию основополагающих функций дошкольного уровня образования, среди которых особой строкой выделены </w:t>
      </w:r>
      <w:r w:rsidR="00813FFC" w:rsidRPr="00BF09EF">
        <w:rPr>
          <w:sz w:val="24"/>
          <w:szCs w:val="24"/>
        </w:rPr>
        <w:t>обучение и воспитание реб</w:t>
      </w:r>
      <w:r w:rsidR="00D61D22" w:rsidRPr="00BF09EF">
        <w:rPr>
          <w:sz w:val="24"/>
          <w:szCs w:val="24"/>
        </w:rPr>
        <w:t>е</w:t>
      </w:r>
      <w:r w:rsidR="00813FFC" w:rsidRPr="00BF09EF">
        <w:rPr>
          <w:sz w:val="24"/>
          <w:szCs w:val="24"/>
        </w:rPr>
        <w:t xml:space="preserve">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 </w:t>
      </w:r>
      <w:r w:rsidR="0021298C" w:rsidRPr="00BF09EF">
        <w:rPr>
          <w:sz w:val="24"/>
          <w:szCs w:val="24"/>
        </w:rPr>
        <w:t xml:space="preserve">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</w:t>
      </w:r>
      <w:r w:rsidR="00D61D22" w:rsidRPr="00BF09EF">
        <w:rPr>
          <w:sz w:val="24"/>
          <w:szCs w:val="24"/>
        </w:rPr>
        <w:t>страны</w:t>
      </w:r>
      <w:r w:rsidR="0021298C" w:rsidRPr="00BF09EF">
        <w:rPr>
          <w:sz w:val="24"/>
          <w:szCs w:val="24"/>
        </w:rPr>
        <w:t xml:space="preserve"> и малой </w:t>
      </w:r>
      <w:r w:rsidR="00D61D22" w:rsidRPr="00BF09EF">
        <w:rPr>
          <w:sz w:val="24"/>
          <w:szCs w:val="24"/>
        </w:rPr>
        <w:t>р</w:t>
      </w:r>
      <w:r w:rsidR="0021298C" w:rsidRPr="00BF09EF">
        <w:rPr>
          <w:sz w:val="24"/>
          <w:szCs w:val="24"/>
        </w:rPr>
        <w:t>одины</w:t>
      </w:r>
      <w:r w:rsidR="00D61D22" w:rsidRPr="00BF09EF">
        <w:rPr>
          <w:sz w:val="24"/>
          <w:szCs w:val="24"/>
        </w:rPr>
        <w:t xml:space="preserve">, а также </w:t>
      </w:r>
      <w:r w:rsidR="000B5B67" w:rsidRPr="00BF09EF">
        <w:rPr>
          <w:sz w:val="24"/>
          <w:szCs w:val="24"/>
        </w:rPr>
        <w:t>приобщение детей к социокультурным нормам, традициям семьи, общества и государства.</w:t>
      </w:r>
    </w:p>
    <w:p w:rsidR="00D61D22" w:rsidRPr="00BF09EF" w:rsidRDefault="00D61D22" w:rsidP="00D61D22">
      <w:pPr>
        <w:pStyle w:val="a3"/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i/>
          <w:sz w:val="24"/>
          <w:szCs w:val="24"/>
        </w:rPr>
        <w:t xml:space="preserve">Проблемное поле. </w:t>
      </w:r>
      <w:r w:rsidRPr="00BF09EF">
        <w:rPr>
          <w:sz w:val="24"/>
          <w:szCs w:val="24"/>
        </w:rPr>
        <w:t>Определение путей поддержки овладения ребенком культурой своего народа на основе механизмов культурной идентификации, обеспечивающему освоение человеком ценностей, норм и традиций определенной культуры, осознание чувства принадлежности к данной культуре, утверждение своей индивидуальности в пространстве культуры, в самореализации своих взглядов, интересов, способностей (по Л.В. Коломийченко).</w:t>
      </w:r>
    </w:p>
    <w:p w:rsidR="00D61D22" w:rsidRPr="00BF09EF" w:rsidRDefault="00D61D22" w:rsidP="00D61D22">
      <w:pPr>
        <w:pStyle w:val="a3"/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i/>
          <w:sz w:val="24"/>
          <w:szCs w:val="24"/>
        </w:rPr>
        <w:t xml:space="preserve">Цель. </w:t>
      </w:r>
      <w:r w:rsidR="002679DE" w:rsidRPr="00BF09EF">
        <w:rPr>
          <w:sz w:val="24"/>
          <w:szCs w:val="24"/>
        </w:rPr>
        <w:t>Разработка моделей, обеспечивающих поддержку и амплификацию процессов возрастной, гендерной, семейной, этнической и гражданской идентификации с учетом региональных особенностей ДОО.</w:t>
      </w:r>
    </w:p>
    <w:p w:rsidR="002679DE" w:rsidRPr="00BF09EF" w:rsidRDefault="002679DE" w:rsidP="002679DE">
      <w:pPr>
        <w:pStyle w:val="a3"/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i/>
          <w:sz w:val="24"/>
          <w:szCs w:val="24"/>
        </w:rPr>
        <w:t>Ожидаемые результаты</w:t>
      </w:r>
      <w:r w:rsidRPr="00BF09EF">
        <w:rPr>
          <w:sz w:val="24"/>
          <w:szCs w:val="24"/>
        </w:rPr>
        <w:t xml:space="preserve"> реализации разработанных моделей (на основе ФОП ДО). Дети:</w:t>
      </w:r>
    </w:p>
    <w:p w:rsidR="002679DE" w:rsidRPr="00BF09EF" w:rsidRDefault="002679DE" w:rsidP="002679DE">
      <w:pPr>
        <w:pStyle w:val="a3"/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>- имеют элементарные представления</w:t>
      </w:r>
      <w:r w:rsidR="00895804" w:rsidRPr="00BF09EF">
        <w:rPr>
          <w:sz w:val="24"/>
          <w:szCs w:val="24"/>
        </w:rPr>
        <w:t xml:space="preserve"> о себе, собственной принадлежности и принадлежности других людей к определенному полу</w:t>
      </w:r>
      <w:r w:rsidRPr="00BF09EF">
        <w:rPr>
          <w:sz w:val="24"/>
          <w:szCs w:val="24"/>
        </w:rPr>
        <w:t>, возрастной группе</w:t>
      </w:r>
      <w:r w:rsidR="00895804" w:rsidRPr="00BF09EF">
        <w:rPr>
          <w:sz w:val="24"/>
          <w:szCs w:val="24"/>
        </w:rPr>
        <w:t xml:space="preserve">; составе семьи, </w:t>
      </w:r>
      <w:r w:rsidRPr="00BF09EF">
        <w:rPr>
          <w:sz w:val="24"/>
          <w:szCs w:val="24"/>
        </w:rPr>
        <w:t xml:space="preserve">семейных ролях, </w:t>
      </w:r>
      <w:r w:rsidR="00895804" w:rsidRPr="00BF09EF">
        <w:rPr>
          <w:sz w:val="24"/>
          <w:szCs w:val="24"/>
        </w:rPr>
        <w:t xml:space="preserve">родственных отношениях и взаимосвязях, семейных традициях; </w:t>
      </w:r>
      <w:r w:rsidRPr="00BF09EF">
        <w:rPr>
          <w:sz w:val="24"/>
          <w:szCs w:val="24"/>
        </w:rPr>
        <w:t xml:space="preserve">о малой родине; </w:t>
      </w:r>
      <w:r w:rsidR="00895804" w:rsidRPr="00BF09EF">
        <w:rPr>
          <w:sz w:val="24"/>
          <w:szCs w:val="24"/>
        </w:rPr>
        <w:t>об обществе, его национально-культурных ценностях; государстве и принадлежности к нему;</w:t>
      </w:r>
      <w:r w:rsidR="00C01923" w:rsidRPr="00BF09EF">
        <w:rPr>
          <w:sz w:val="24"/>
          <w:szCs w:val="24"/>
        </w:rPr>
        <w:t xml:space="preserve"> о жизни людей в России, </w:t>
      </w:r>
      <w:r w:rsidRPr="00BF09EF">
        <w:rPr>
          <w:sz w:val="24"/>
          <w:szCs w:val="24"/>
        </w:rPr>
        <w:t>о некоторых</w:t>
      </w:r>
      <w:r w:rsidR="00C01923" w:rsidRPr="00BF09EF">
        <w:rPr>
          <w:sz w:val="24"/>
          <w:szCs w:val="24"/>
        </w:rPr>
        <w:t xml:space="preserve"> важных исторических событиях Отечества</w:t>
      </w:r>
      <w:r w:rsidRPr="00BF09EF">
        <w:rPr>
          <w:sz w:val="24"/>
          <w:szCs w:val="24"/>
        </w:rPr>
        <w:t xml:space="preserve"> государственных праздниках</w:t>
      </w:r>
      <w:r w:rsidR="00C01923" w:rsidRPr="00BF09EF">
        <w:rPr>
          <w:sz w:val="24"/>
          <w:szCs w:val="24"/>
        </w:rPr>
        <w:t>;</w:t>
      </w:r>
    </w:p>
    <w:p w:rsidR="00F43C43" w:rsidRPr="00BF09EF" w:rsidRDefault="002679DE" w:rsidP="002679DE">
      <w:pPr>
        <w:pStyle w:val="a3"/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 xml:space="preserve">- обладают </w:t>
      </w:r>
      <w:r w:rsidR="00743F7D" w:rsidRPr="00BF09EF">
        <w:rPr>
          <w:sz w:val="24"/>
          <w:szCs w:val="24"/>
        </w:rPr>
        <w:t>позитивн</w:t>
      </w:r>
      <w:r w:rsidRPr="00BF09EF">
        <w:rPr>
          <w:sz w:val="24"/>
          <w:szCs w:val="24"/>
        </w:rPr>
        <w:t>ым отношением</w:t>
      </w:r>
      <w:r w:rsidR="00743F7D" w:rsidRPr="00BF09EF">
        <w:rPr>
          <w:sz w:val="24"/>
          <w:szCs w:val="24"/>
        </w:rPr>
        <w:t xml:space="preserve"> и чувство</w:t>
      </w:r>
      <w:r w:rsidRPr="00BF09EF">
        <w:rPr>
          <w:sz w:val="24"/>
          <w:szCs w:val="24"/>
        </w:rPr>
        <w:t>м</w:t>
      </w:r>
      <w:r w:rsidR="00743F7D" w:rsidRPr="00BF09EF">
        <w:rPr>
          <w:sz w:val="24"/>
          <w:szCs w:val="24"/>
        </w:rPr>
        <w:t xml:space="preserve"> принадлежности к семье, </w:t>
      </w:r>
      <w:r w:rsidRPr="00BF09EF">
        <w:rPr>
          <w:sz w:val="24"/>
          <w:szCs w:val="24"/>
        </w:rPr>
        <w:t xml:space="preserve">своему народу, стране, проявляют </w:t>
      </w:r>
      <w:r w:rsidR="00743F7D" w:rsidRPr="00BF09EF">
        <w:rPr>
          <w:sz w:val="24"/>
          <w:szCs w:val="24"/>
        </w:rPr>
        <w:t>уважение к родителям</w:t>
      </w:r>
      <w:r w:rsidRPr="00BF09EF">
        <w:rPr>
          <w:sz w:val="24"/>
          <w:szCs w:val="24"/>
        </w:rPr>
        <w:t>, малой р</w:t>
      </w:r>
      <w:r w:rsidR="00F43C43" w:rsidRPr="00BF09EF">
        <w:rPr>
          <w:sz w:val="24"/>
          <w:szCs w:val="24"/>
        </w:rPr>
        <w:t xml:space="preserve">одине, </w:t>
      </w:r>
      <w:r w:rsidRPr="00BF09EF">
        <w:rPr>
          <w:sz w:val="24"/>
          <w:szCs w:val="24"/>
        </w:rPr>
        <w:t xml:space="preserve">родной стране, ее </w:t>
      </w:r>
      <w:r w:rsidR="00F43C43" w:rsidRPr="00BF09EF">
        <w:rPr>
          <w:sz w:val="24"/>
          <w:szCs w:val="24"/>
        </w:rPr>
        <w:t>символам;</w:t>
      </w:r>
      <w:r w:rsidRPr="00BF09EF">
        <w:rPr>
          <w:sz w:val="24"/>
          <w:szCs w:val="24"/>
        </w:rPr>
        <w:t xml:space="preserve"> </w:t>
      </w:r>
      <w:r w:rsidR="00F43C43" w:rsidRPr="00BF09EF">
        <w:rPr>
          <w:sz w:val="24"/>
          <w:szCs w:val="24"/>
        </w:rPr>
        <w:t>горд</w:t>
      </w:r>
      <w:r w:rsidRPr="00BF09EF">
        <w:rPr>
          <w:sz w:val="24"/>
          <w:szCs w:val="24"/>
        </w:rPr>
        <w:t>я</w:t>
      </w:r>
      <w:r w:rsidR="00F43C43" w:rsidRPr="00BF09EF">
        <w:rPr>
          <w:sz w:val="24"/>
          <w:szCs w:val="24"/>
        </w:rPr>
        <w:t>т</w:t>
      </w:r>
      <w:r w:rsidRPr="00BF09EF">
        <w:rPr>
          <w:sz w:val="24"/>
          <w:szCs w:val="24"/>
        </w:rPr>
        <w:t xml:space="preserve">ся ее </w:t>
      </w:r>
      <w:r w:rsidR="00F43C43" w:rsidRPr="00BF09EF">
        <w:rPr>
          <w:sz w:val="24"/>
          <w:szCs w:val="24"/>
        </w:rPr>
        <w:t>достижения страны в области спорта, науки, искусства и других областях;</w:t>
      </w:r>
    </w:p>
    <w:p w:rsidR="00DD6812" w:rsidRPr="00BF09EF" w:rsidRDefault="002679DE" w:rsidP="00D61D22">
      <w:pPr>
        <w:pStyle w:val="a3"/>
        <w:suppressAutoHyphens w:val="0"/>
        <w:spacing w:after="160" w:line="256" w:lineRule="auto"/>
        <w:ind w:left="0" w:firstLine="709"/>
        <w:jc w:val="both"/>
        <w:rPr>
          <w:sz w:val="24"/>
          <w:szCs w:val="24"/>
        </w:rPr>
      </w:pPr>
      <w:r w:rsidRPr="00BF09EF">
        <w:rPr>
          <w:sz w:val="24"/>
          <w:szCs w:val="24"/>
        </w:rPr>
        <w:t xml:space="preserve">- проявляют </w:t>
      </w:r>
      <w:r w:rsidR="00DD6812" w:rsidRPr="00BF09EF">
        <w:rPr>
          <w:sz w:val="24"/>
          <w:szCs w:val="24"/>
        </w:rPr>
        <w:t>интерес к народной культуре страны (традициям, устному народному творчеству, народной музыке, танцам, играм, игрушкам).</w:t>
      </w:r>
    </w:p>
    <w:p w:rsidR="006F383C" w:rsidRPr="00BF09EF" w:rsidRDefault="006F383C" w:rsidP="00FB32C9">
      <w:pPr>
        <w:pStyle w:val="a3"/>
        <w:suppressAutoHyphens w:val="0"/>
        <w:spacing w:after="160" w:line="256" w:lineRule="auto"/>
        <w:ind w:left="1440"/>
        <w:jc w:val="both"/>
        <w:rPr>
          <w:i/>
          <w:sz w:val="24"/>
          <w:szCs w:val="24"/>
        </w:rPr>
      </w:pPr>
      <w:bookmarkStart w:id="0" w:name="_GoBack"/>
      <w:bookmarkEnd w:id="0"/>
    </w:p>
    <w:sectPr w:rsidR="006F383C" w:rsidRPr="00BF09EF" w:rsidSect="00FB32C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E81"/>
    <w:multiLevelType w:val="hybridMultilevel"/>
    <w:tmpl w:val="DA8E2BF6"/>
    <w:lvl w:ilvl="0" w:tplc="E74CD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21EA0"/>
    <w:multiLevelType w:val="hybridMultilevel"/>
    <w:tmpl w:val="A07AE4C4"/>
    <w:lvl w:ilvl="0" w:tplc="B144280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FF0049"/>
    <w:multiLevelType w:val="hybridMultilevel"/>
    <w:tmpl w:val="E07C74DC"/>
    <w:lvl w:ilvl="0" w:tplc="539E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89526D"/>
    <w:multiLevelType w:val="hybridMultilevel"/>
    <w:tmpl w:val="EAE0500A"/>
    <w:lvl w:ilvl="0" w:tplc="EDA2F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14302"/>
    <w:multiLevelType w:val="hybridMultilevel"/>
    <w:tmpl w:val="AC20BFD6"/>
    <w:lvl w:ilvl="0" w:tplc="3AFC3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08716F"/>
    <w:multiLevelType w:val="hybridMultilevel"/>
    <w:tmpl w:val="F2C28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15A4"/>
    <w:multiLevelType w:val="hybridMultilevel"/>
    <w:tmpl w:val="C5BA2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B65737"/>
    <w:multiLevelType w:val="hybridMultilevel"/>
    <w:tmpl w:val="650AB4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E2"/>
    <w:rsid w:val="000042F9"/>
    <w:rsid w:val="00035FEB"/>
    <w:rsid w:val="00043B79"/>
    <w:rsid w:val="00052AE2"/>
    <w:rsid w:val="00066264"/>
    <w:rsid w:val="0007145C"/>
    <w:rsid w:val="00082572"/>
    <w:rsid w:val="000B3EEA"/>
    <w:rsid w:val="000B4C4C"/>
    <w:rsid w:val="000B5B67"/>
    <w:rsid w:val="0011097D"/>
    <w:rsid w:val="00156D0B"/>
    <w:rsid w:val="0019263F"/>
    <w:rsid w:val="001D3F60"/>
    <w:rsid w:val="0021298C"/>
    <w:rsid w:val="002679DE"/>
    <w:rsid w:val="002C3082"/>
    <w:rsid w:val="002D127D"/>
    <w:rsid w:val="002E50B6"/>
    <w:rsid w:val="002E543A"/>
    <w:rsid w:val="002F775A"/>
    <w:rsid w:val="00330551"/>
    <w:rsid w:val="0034068D"/>
    <w:rsid w:val="003424FD"/>
    <w:rsid w:val="003674A4"/>
    <w:rsid w:val="003C690C"/>
    <w:rsid w:val="003E39F7"/>
    <w:rsid w:val="00404E2A"/>
    <w:rsid w:val="004130BA"/>
    <w:rsid w:val="00414436"/>
    <w:rsid w:val="004201C1"/>
    <w:rsid w:val="00526CB5"/>
    <w:rsid w:val="0054379B"/>
    <w:rsid w:val="005550F0"/>
    <w:rsid w:val="005959B5"/>
    <w:rsid w:val="005A73A0"/>
    <w:rsid w:val="00610E63"/>
    <w:rsid w:val="00650958"/>
    <w:rsid w:val="00674E97"/>
    <w:rsid w:val="006B455B"/>
    <w:rsid w:val="006F383C"/>
    <w:rsid w:val="00706360"/>
    <w:rsid w:val="00717B79"/>
    <w:rsid w:val="00743F7D"/>
    <w:rsid w:val="00753A41"/>
    <w:rsid w:val="007642A4"/>
    <w:rsid w:val="007B6222"/>
    <w:rsid w:val="007D7898"/>
    <w:rsid w:val="007E04EB"/>
    <w:rsid w:val="00805D3C"/>
    <w:rsid w:val="00813FFC"/>
    <w:rsid w:val="00822CFB"/>
    <w:rsid w:val="0082402C"/>
    <w:rsid w:val="0083117C"/>
    <w:rsid w:val="0083148E"/>
    <w:rsid w:val="00860045"/>
    <w:rsid w:val="008816EC"/>
    <w:rsid w:val="00895804"/>
    <w:rsid w:val="008B10EE"/>
    <w:rsid w:val="008B1221"/>
    <w:rsid w:val="008C2256"/>
    <w:rsid w:val="008C6945"/>
    <w:rsid w:val="00901C2B"/>
    <w:rsid w:val="00964258"/>
    <w:rsid w:val="00983DED"/>
    <w:rsid w:val="009B2FBD"/>
    <w:rsid w:val="009C78DD"/>
    <w:rsid w:val="009F0F3F"/>
    <w:rsid w:val="009F4A67"/>
    <w:rsid w:val="00A0135F"/>
    <w:rsid w:val="00A35182"/>
    <w:rsid w:val="00A45E92"/>
    <w:rsid w:val="00BC5541"/>
    <w:rsid w:val="00BE5CA2"/>
    <w:rsid w:val="00BF09EF"/>
    <w:rsid w:val="00C01923"/>
    <w:rsid w:val="00C96D94"/>
    <w:rsid w:val="00D31C11"/>
    <w:rsid w:val="00D61D22"/>
    <w:rsid w:val="00D63FED"/>
    <w:rsid w:val="00DB3304"/>
    <w:rsid w:val="00DB5797"/>
    <w:rsid w:val="00DB76B6"/>
    <w:rsid w:val="00DD6812"/>
    <w:rsid w:val="00DF4B6D"/>
    <w:rsid w:val="00E44916"/>
    <w:rsid w:val="00E5079E"/>
    <w:rsid w:val="00E83E8E"/>
    <w:rsid w:val="00E923E8"/>
    <w:rsid w:val="00EE7AF7"/>
    <w:rsid w:val="00EF2F65"/>
    <w:rsid w:val="00EF463C"/>
    <w:rsid w:val="00F13D99"/>
    <w:rsid w:val="00F17A0E"/>
    <w:rsid w:val="00F2423D"/>
    <w:rsid w:val="00F43C43"/>
    <w:rsid w:val="00F74015"/>
    <w:rsid w:val="00FB25F7"/>
    <w:rsid w:val="00FB32C9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FDAC-A58C-4F1C-9397-785CE2B3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2C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Karalashvili</dc:creator>
  <cp:keywords/>
  <dc:description/>
  <cp:lastModifiedBy>Lubov</cp:lastModifiedBy>
  <cp:revision>4</cp:revision>
  <cp:lastPrinted>2023-08-30T11:00:00Z</cp:lastPrinted>
  <dcterms:created xsi:type="dcterms:W3CDTF">2023-08-28T09:21:00Z</dcterms:created>
  <dcterms:modified xsi:type="dcterms:W3CDTF">2023-08-31T10:36:00Z</dcterms:modified>
</cp:coreProperties>
</file>